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:rsidR="00B55073" w:rsidRDefault="00B55073" w:rsidP="00B550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:rsidR="00487D68" w:rsidRDefault="00B55073" w:rsidP="00B55073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7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:rsidR="00B55073" w:rsidRDefault="00B55073" w:rsidP="00B55073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 w:rsidR="00CE22D8">
        <w:rPr>
          <w:rFonts w:ascii="Tahoma" w:hAnsi="Tahoma" w:cs="Tahoma"/>
          <w:b/>
        </w:rPr>
        <w:t xml:space="preserve"> </w:t>
      </w:r>
      <w:r w:rsidR="004F18B6">
        <w:rPr>
          <w:rFonts w:ascii="Tahoma" w:hAnsi="Tahoma" w:cs="Tahoma"/>
          <w:b/>
        </w:rPr>
        <w:t xml:space="preserve">8.482  </w:t>
      </w:r>
      <w:r w:rsidR="000C2597">
        <w:rPr>
          <w:rFonts w:ascii="Tahoma" w:hAnsi="Tahoma" w:cs="Tahoma"/>
          <w:b/>
        </w:rPr>
        <w:t xml:space="preserve">din </w:t>
      </w:r>
      <w:r w:rsidR="004F18B6">
        <w:rPr>
          <w:rFonts w:ascii="Tahoma" w:hAnsi="Tahoma" w:cs="Tahoma"/>
          <w:b/>
        </w:rPr>
        <w:t>20</w:t>
      </w:r>
      <w:r w:rsidR="000C2597">
        <w:rPr>
          <w:rFonts w:ascii="Tahoma" w:hAnsi="Tahoma" w:cs="Tahoma"/>
          <w:b/>
        </w:rPr>
        <w:t xml:space="preserve"> aprilie 2017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545AF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APROB,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P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>RAPORT</w:t>
      </w:r>
      <w:r w:rsidR="00CE22D8">
        <w:rPr>
          <w:rFonts w:ascii="Tahoma" w:hAnsi="Tahoma" w:cs="Tahoma"/>
          <w:b/>
          <w:sz w:val="28"/>
          <w:szCs w:val="28"/>
          <w:u w:val="single"/>
        </w:rPr>
        <w:t xml:space="preserve">UL </w:t>
      </w:r>
      <w:r w:rsidRPr="00B5507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E22D8">
        <w:rPr>
          <w:rFonts w:ascii="Tahoma" w:hAnsi="Tahoma" w:cs="Tahoma"/>
          <w:b/>
          <w:sz w:val="28"/>
          <w:szCs w:val="28"/>
          <w:u w:val="single"/>
        </w:rPr>
        <w:t>FINAL</w:t>
      </w:r>
    </w:p>
    <w:p w:rsidR="00B55073" w:rsidRDefault="00CE22D8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5D1859">
        <w:rPr>
          <w:rFonts w:ascii="Tahoma" w:hAnsi="Tahoma" w:cs="Tahoma"/>
          <w:b/>
          <w:sz w:val="28"/>
          <w:szCs w:val="28"/>
        </w:rPr>
        <w:t>l</w:t>
      </w:r>
      <w:r>
        <w:rPr>
          <w:rFonts w:ascii="Tahoma" w:hAnsi="Tahoma" w:cs="Tahoma"/>
          <w:b/>
          <w:sz w:val="28"/>
          <w:szCs w:val="28"/>
        </w:rPr>
        <w:t xml:space="preserve"> rezultatelor sesiunii de finanțare</w:t>
      </w:r>
      <w:r w:rsidR="00536B09">
        <w:rPr>
          <w:rFonts w:ascii="Tahoma" w:hAnsi="Tahoma" w:cs="Tahoma"/>
          <w:b/>
          <w:sz w:val="28"/>
          <w:szCs w:val="28"/>
        </w:rPr>
        <w:t xml:space="preserve"> din fonduri nerambursabile a</w:t>
      </w:r>
      <w:r>
        <w:rPr>
          <w:rFonts w:ascii="Tahoma" w:hAnsi="Tahoma" w:cs="Tahoma"/>
          <w:b/>
          <w:sz w:val="28"/>
          <w:szCs w:val="28"/>
        </w:rPr>
        <w:t xml:space="preserve"> Primăriei Municipiului Dej pe anul 2017</w:t>
      </w:r>
    </w:p>
    <w:p w:rsidR="00BE4D23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:rsidR="00BE4D23" w:rsidRPr="00BE4D23" w:rsidRDefault="00BE4D23" w:rsidP="00BE4D23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>Având în vedere ‘art. 5’ din Legea Nr. 350/2005 privind regimul finanțărilor nerambursabile din fonduri publice alocate pentru activități nonprofit de interes general,</w:t>
      </w:r>
    </w:p>
    <w:p w:rsidR="00BE4D23" w:rsidRDefault="00BE4D23" w:rsidP="00BE4D23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151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>
        <w:rPr>
          <w:rFonts w:ascii="Tahoma" w:eastAsiaTheme="minorHAnsi" w:hAnsi="Tahoma" w:cs="Tahoma"/>
          <w:sz w:val="24"/>
          <w:szCs w:val="24"/>
          <w:lang w:eastAsia="en-US"/>
        </w:rPr>
        <w:t>7 martie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a Primarului Municipiului Dej, privind îmbunătățirea sistemului de finanțare a programelor sportive și culturale,</w:t>
      </w:r>
      <w:r w:rsidR="00CE22D8">
        <w:rPr>
          <w:rFonts w:ascii="Tahoma" w:eastAsiaTheme="minorHAnsi" w:hAnsi="Tahoma" w:cs="Tahoma"/>
          <w:sz w:val="24"/>
          <w:szCs w:val="24"/>
          <w:lang w:eastAsia="en-US"/>
        </w:rPr>
        <w:t xml:space="preserve"> întrunită în data de 19 aprilie 2017,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stabilește că următoarele dosare au îndeplinit condițiile de eligibilitate prevăzute în Ghidul solicitantului</w:t>
      </w:r>
      <w:r w:rsidR="00536B09">
        <w:rPr>
          <w:rFonts w:ascii="Tahoma" w:eastAsiaTheme="minorHAnsi" w:hAnsi="Tahoma" w:cs="Tahoma"/>
          <w:sz w:val="24"/>
          <w:szCs w:val="24"/>
          <w:lang w:eastAsia="en-US"/>
        </w:rPr>
        <w:t xml:space="preserve"> și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CE22D8">
        <w:rPr>
          <w:rFonts w:ascii="Tahoma" w:eastAsiaTheme="minorHAnsi" w:hAnsi="Tahoma" w:cs="Tahoma"/>
          <w:sz w:val="24"/>
          <w:szCs w:val="24"/>
          <w:lang w:eastAsia="en-US"/>
        </w:rPr>
        <w:t>a</w:t>
      </w:r>
      <w:r w:rsidR="00051C2F">
        <w:rPr>
          <w:rFonts w:ascii="Tahoma" w:eastAsiaTheme="minorHAnsi" w:hAnsi="Tahoma" w:cs="Tahoma"/>
          <w:sz w:val="24"/>
          <w:szCs w:val="24"/>
          <w:lang w:eastAsia="en-US"/>
        </w:rPr>
        <w:t>u fost</w:t>
      </w:r>
      <w:r w:rsidR="00CE22D8">
        <w:rPr>
          <w:rFonts w:ascii="Tahoma" w:eastAsiaTheme="minorHAnsi" w:hAnsi="Tahoma" w:cs="Tahoma"/>
          <w:sz w:val="24"/>
          <w:szCs w:val="24"/>
          <w:lang w:eastAsia="en-US"/>
        </w:rPr>
        <w:t xml:space="preserve"> atribuit</w:t>
      </w:r>
      <w:r w:rsidR="00051C2F">
        <w:rPr>
          <w:rFonts w:ascii="Tahoma" w:eastAsiaTheme="minorHAnsi" w:hAnsi="Tahoma" w:cs="Tahoma"/>
          <w:sz w:val="24"/>
          <w:szCs w:val="24"/>
          <w:lang w:eastAsia="en-US"/>
        </w:rPr>
        <w:t>e</w:t>
      </w:r>
      <w:r w:rsidR="00CE22D8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CE22D8" w:rsidRPr="00536B09">
        <w:rPr>
          <w:rFonts w:ascii="Tahoma" w:eastAsiaTheme="minorHAnsi" w:hAnsi="Tahoma" w:cs="Tahoma"/>
          <w:b/>
          <w:sz w:val="24"/>
          <w:szCs w:val="24"/>
          <w:lang w:eastAsia="en-US"/>
        </w:rPr>
        <w:t>contracte de finanțare</w:t>
      </w:r>
      <w:r w:rsidR="005D1859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</w:t>
      </w:r>
      <w:r w:rsidR="005D1859" w:rsidRPr="005D1859">
        <w:rPr>
          <w:rFonts w:ascii="Tahoma" w:eastAsiaTheme="minorHAnsi" w:hAnsi="Tahoma" w:cs="Tahoma"/>
          <w:sz w:val="24"/>
          <w:szCs w:val="24"/>
          <w:lang w:eastAsia="en-US"/>
        </w:rPr>
        <w:t>din fonduri</w:t>
      </w:r>
      <w:r w:rsidR="005D1859">
        <w:rPr>
          <w:rFonts w:ascii="Tahoma" w:eastAsiaTheme="minorHAnsi" w:hAnsi="Tahoma" w:cs="Tahoma"/>
          <w:sz w:val="24"/>
          <w:szCs w:val="24"/>
          <w:lang w:eastAsia="en-US"/>
        </w:rPr>
        <w:t xml:space="preserve"> nerambursabile</w:t>
      </w:r>
      <w:r w:rsidR="004F18B6">
        <w:rPr>
          <w:rFonts w:ascii="Tahoma" w:eastAsiaTheme="minorHAnsi" w:hAnsi="Tahoma" w:cs="Tahoma"/>
          <w:sz w:val="24"/>
          <w:szCs w:val="24"/>
          <w:lang w:eastAsia="en-US"/>
        </w:rPr>
        <w:t xml:space="preserve"> pentru</w:t>
      </w:r>
      <w:bookmarkStart w:id="0" w:name="_GoBack"/>
      <w:bookmarkEnd w:id="0"/>
      <w:r w:rsidR="00536B09">
        <w:rPr>
          <w:rFonts w:ascii="Tahoma" w:eastAsiaTheme="minorHAnsi" w:hAnsi="Tahoma" w:cs="Tahoma"/>
          <w:sz w:val="24"/>
          <w:szCs w:val="24"/>
          <w:lang w:eastAsia="en-US"/>
        </w:rPr>
        <w:t>: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55073" w:rsidTr="00B55073">
        <w:tc>
          <w:tcPr>
            <w:tcW w:w="81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82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322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322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B55073" w:rsidTr="00B55073">
        <w:tc>
          <w:tcPr>
            <w:tcW w:w="817" w:type="dxa"/>
          </w:tcPr>
          <w:p w:rsidR="00B55073" w:rsidRPr="001162FD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162FD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55073" w:rsidRDefault="00B55073" w:rsidP="00B550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Unirea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Volei</w:t>
            </w:r>
          </w:p>
        </w:tc>
        <w:tc>
          <w:tcPr>
            <w:tcW w:w="2322" w:type="dxa"/>
          </w:tcPr>
          <w:p w:rsidR="00B5507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90</w:t>
            </w:r>
            <w:r w:rsidR="00977971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800.000</w:t>
            </w:r>
            <w:r w:rsidR="00977971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B55073" w:rsidTr="00B55073">
        <w:tc>
          <w:tcPr>
            <w:tcW w:w="817" w:type="dxa"/>
          </w:tcPr>
          <w:p w:rsidR="00B55073" w:rsidRDefault="00977971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55073" w:rsidRDefault="00977971" w:rsidP="00B550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Unirea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Fotbal </w:t>
            </w:r>
          </w:p>
        </w:tc>
        <w:tc>
          <w:tcPr>
            <w:tcW w:w="2322" w:type="dxa"/>
          </w:tcPr>
          <w:p w:rsidR="00B5507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74,85</w:t>
            </w:r>
            <w:r w:rsidR="00977971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977971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200.000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E4D2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Academia de fotbal </w:t>
            </w:r>
          </w:p>
          <w:p w:rsidR="001162FD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Paul Papp</w:t>
            </w:r>
          </w:p>
        </w:tc>
        <w:tc>
          <w:tcPr>
            <w:tcW w:w="2322" w:type="dxa"/>
          </w:tcPr>
          <w:p w:rsidR="00B55073" w:rsidRDefault="00C06098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E4D23">
              <w:rPr>
                <w:rFonts w:ascii="Tahoma" w:hAnsi="Tahoma" w:cs="Tahoma"/>
                <w:b/>
                <w:sz w:val="24"/>
                <w:szCs w:val="24"/>
              </w:rPr>
              <w:t>,59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20.000 lei</w:t>
            </w:r>
          </w:p>
        </w:tc>
      </w:tr>
      <w:tr w:rsidR="000019FA" w:rsidTr="00B55073">
        <w:tc>
          <w:tcPr>
            <w:tcW w:w="817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C.S. Fotbal C.F.R.</w:t>
            </w:r>
          </w:p>
        </w:tc>
        <w:tc>
          <w:tcPr>
            <w:tcW w:w="2322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46,83 puncte</w:t>
            </w:r>
          </w:p>
        </w:tc>
        <w:tc>
          <w:tcPr>
            <w:tcW w:w="2322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20.000 lei</w:t>
            </w:r>
          </w:p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1162F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Sportivă Viile Dejului Fotbal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45,68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E261D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Tenis Club </w:t>
            </w:r>
          </w:p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Dej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1,38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Budokan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Ryu</w:t>
            </w:r>
            <w:proofErr w:type="spellEnd"/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,53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Vulturii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– Arte Marțiale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,26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de dans sportive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Latino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Angels</w:t>
            </w:r>
            <w:proofErr w:type="spellEnd"/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,78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C06098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Pr="007E47DF" w:rsidRDefault="000019FA" w:rsidP="0023223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Clubul Sportiv 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Gloria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 xml:space="preserve">”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Dej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Aeromodele</w:t>
            </w:r>
          </w:p>
        </w:tc>
        <w:tc>
          <w:tcPr>
            <w:tcW w:w="2322" w:type="dxa"/>
          </w:tcPr>
          <w:p w:rsidR="00B55073" w:rsidRPr="007E47DF" w:rsidRDefault="00FC09D3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39</w:t>
            </w:r>
            <w:r w:rsidR="000019FA">
              <w:rPr>
                <w:rFonts w:ascii="Tahoma" w:hAnsi="Tahoma" w:cs="Tahoma"/>
                <w:b/>
                <w:sz w:val="22"/>
                <w:szCs w:val="22"/>
              </w:rPr>
              <w:t>,27</w:t>
            </w:r>
            <w:r w:rsidR="00232237" w:rsidRPr="007E47DF">
              <w:rPr>
                <w:rFonts w:ascii="Tahoma" w:hAnsi="Tahoma" w:cs="Tahoma"/>
                <w:b/>
                <w:sz w:val="22"/>
                <w:szCs w:val="22"/>
              </w:rPr>
              <w:t>puncte</w:t>
            </w:r>
          </w:p>
        </w:tc>
        <w:tc>
          <w:tcPr>
            <w:tcW w:w="2322" w:type="dxa"/>
          </w:tcPr>
          <w:p w:rsidR="00B55073" w:rsidRPr="007E47DF" w:rsidRDefault="00232237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E47DF">
              <w:rPr>
                <w:rFonts w:ascii="Tahoma" w:hAnsi="Tahoma" w:cs="Tahoma"/>
                <w:b/>
                <w:sz w:val="22"/>
                <w:szCs w:val="22"/>
              </w:rPr>
              <w:t>5.000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11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ASTRA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98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23223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 xml:space="preserve"> 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Kadar Jozsef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Civilă a M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aghiarilor Dejeni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12.000 lei</w:t>
            </w:r>
          </w:p>
        </w:tc>
      </w:tr>
      <w:tr w:rsidR="00B55073" w:rsidTr="000019FA">
        <w:trPr>
          <w:trHeight w:val="633"/>
        </w:trPr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BE26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Aranyeso</w:t>
            </w:r>
            <w:proofErr w:type="spellEnd"/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0019F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>Rotary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 xml:space="preserve"> Club</w:t>
            </w:r>
          </w:p>
          <w:p w:rsidR="00FC09D3" w:rsidRDefault="00FC09D3" w:rsidP="000019F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86</w:t>
            </w:r>
            <w:r w:rsidR="00C0609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B55073" w:rsidTr="00B55073">
        <w:tc>
          <w:tcPr>
            <w:tcW w:w="817" w:type="dxa"/>
          </w:tcPr>
          <w:p w:rsidR="00232237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B55073" w:rsidRDefault="00766023" w:rsidP="0076602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Organizația Națională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Cercetașii României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Filiala Dej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88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Emanuel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  <w:p w:rsidR="00FC09D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B55073" w:rsidRDefault="00232237" w:rsidP="0076602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Sfinții Apostoli Luca și Andrei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86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BE261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766023" w:rsidTr="007210E5">
        <w:tc>
          <w:tcPr>
            <w:tcW w:w="817" w:type="dxa"/>
          </w:tcPr>
          <w:p w:rsidR="00766023" w:rsidRDefault="0076602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3827" w:type="dxa"/>
          </w:tcPr>
          <w:p w:rsidR="00766023" w:rsidRDefault="0076602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A.I.R.O.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Roiama</w:t>
            </w:r>
            <w:proofErr w:type="spellEnd"/>
            <w:r w:rsidR="00FC09D3">
              <w:rPr>
                <w:rFonts w:ascii="Tahoma" w:hAnsi="Tahoma" w:cs="Tahoma"/>
                <w:b/>
                <w:sz w:val="24"/>
                <w:szCs w:val="24"/>
              </w:rPr>
              <w:t xml:space="preserve">”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  <w:p w:rsidR="00FC09D3" w:rsidRDefault="00FC09D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766023" w:rsidRDefault="00766023" w:rsidP="0076602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78 puncte</w:t>
            </w:r>
          </w:p>
        </w:tc>
        <w:tc>
          <w:tcPr>
            <w:tcW w:w="2322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2.500 lei</w:t>
            </w:r>
          </w:p>
        </w:tc>
      </w:tr>
      <w:tr w:rsidR="00766023" w:rsidTr="007210E5">
        <w:tc>
          <w:tcPr>
            <w:tcW w:w="817" w:type="dxa"/>
          </w:tcPr>
          <w:p w:rsidR="00766023" w:rsidRDefault="0076602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3827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="00545AFE">
              <w:rPr>
                <w:rFonts w:ascii="Tahoma" w:hAnsi="Tahoma" w:cs="Tahoma"/>
                <w:b/>
                <w:sz w:val="24"/>
                <w:szCs w:val="24"/>
              </w:rPr>
              <w:t>Marsala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Life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  <w:p w:rsidR="00FC09D3" w:rsidRDefault="00FC09D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78 puncte </w:t>
            </w:r>
          </w:p>
        </w:tc>
        <w:tc>
          <w:tcPr>
            <w:tcW w:w="2322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2.500 lei</w:t>
            </w:r>
          </w:p>
        </w:tc>
      </w:tr>
    </w:tbl>
    <w:tbl>
      <w:tblPr>
        <w:tblStyle w:val="GrilTabel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persoanelor cu </w:t>
            </w:r>
            <w:proofErr w:type="spellStart"/>
            <w:r w:rsidRPr="00DC7FCA">
              <w:rPr>
                <w:rFonts w:ascii="Tahoma" w:hAnsi="Tahoma" w:cs="Tahoma"/>
                <w:b/>
                <w:sz w:val="24"/>
                <w:szCs w:val="24"/>
              </w:rPr>
              <w:t>disabilități</w:t>
            </w:r>
            <w:proofErr w:type="spellEnd"/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 fizice Dej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83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4.000 lei</w:t>
            </w:r>
          </w:p>
        </w:tc>
      </w:tr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”Vreau să trăiesc liber”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77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2.000 lei</w:t>
            </w:r>
          </w:p>
        </w:tc>
      </w:tr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Viitorul Copiilor 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Ramsau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2.000 lei</w:t>
            </w:r>
          </w:p>
        </w:tc>
      </w:tr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</w:t>
            </w: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Filantropia Ortodoxă Cluj – Napoca Filiala Dej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82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3.000 lei</w:t>
            </w:r>
          </w:p>
        </w:tc>
      </w:tr>
    </w:tbl>
    <w:p w:rsidR="00FC09D3" w:rsidRPr="00FC09D3" w:rsidRDefault="00FC09D3" w:rsidP="00FC09D3">
      <w:pPr>
        <w:jc w:val="both"/>
        <w:rPr>
          <w:rFonts w:ascii="Tahoma" w:hAnsi="Tahoma" w:cs="Tahoma"/>
          <w:b/>
          <w:sz w:val="24"/>
          <w:szCs w:val="24"/>
        </w:rPr>
      </w:pPr>
    </w:p>
    <w:p w:rsidR="00655326" w:rsidRDefault="00655326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655326" w:rsidRDefault="00655326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655326" w:rsidRDefault="00655326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0C2597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Constantin – președinte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Danciu Nicoleta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 Valentin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 Lucian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Mereuță Elena – secretar </w:t>
      </w:r>
    </w:p>
    <w:p w:rsidR="000C2597" w:rsidRPr="00BE261D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BE26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5F" w:rsidRDefault="004B515F" w:rsidP="007E47DF">
      <w:r>
        <w:separator/>
      </w:r>
    </w:p>
  </w:endnote>
  <w:endnote w:type="continuationSeparator" w:id="0">
    <w:p w:rsidR="004B515F" w:rsidRDefault="004B515F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E47DF" w:rsidRDefault="007E47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7DF" w:rsidRDefault="007E47DF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4F18B6" w:rsidRPr="004F18B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7E47DF" w:rsidRDefault="007E47DF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4F18B6" w:rsidRPr="004F18B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5F" w:rsidRDefault="004B515F" w:rsidP="007E47DF">
      <w:r>
        <w:separator/>
      </w:r>
    </w:p>
  </w:footnote>
  <w:footnote w:type="continuationSeparator" w:id="0">
    <w:p w:rsidR="004B515F" w:rsidRDefault="004B515F" w:rsidP="007E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A"/>
    <w:rsid w:val="000019FA"/>
    <w:rsid w:val="00051C2F"/>
    <w:rsid w:val="000C2597"/>
    <w:rsid w:val="001162FD"/>
    <w:rsid w:val="0022379C"/>
    <w:rsid w:val="00232237"/>
    <w:rsid w:val="003A25AD"/>
    <w:rsid w:val="00411CDF"/>
    <w:rsid w:val="00440F97"/>
    <w:rsid w:val="00487D68"/>
    <w:rsid w:val="004A3FC4"/>
    <w:rsid w:val="004B515F"/>
    <w:rsid w:val="004F18B6"/>
    <w:rsid w:val="00536B09"/>
    <w:rsid w:val="00545AFE"/>
    <w:rsid w:val="005D1859"/>
    <w:rsid w:val="00655326"/>
    <w:rsid w:val="006A1A09"/>
    <w:rsid w:val="006C0ABC"/>
    <w:rsid w:val="00766023"/>
    <w:rsid w:val="007C48FA"/>
    <w:rsid w:val="007E47DF"/>
    <w:rsid w:val="00977971"/>
    <w:rsid w:val="00A240FD"/>
    <w:rsid w:val="00A3525F"/>
    <w:rsid w:val="00A739AB"/>
    <w:rsid w:val="00B246CF"/>
    <w:rsid w:val="00B274B8"/>
    <w:rsid w:val="00B55073"/>
    <w:rsid w:val="00BE261D"/>
    <w:rsid w:val="00BE4D23"/>
    <w:rsid w:val="00C06098"/>
    <w:rsid w:val="00C20F5E"/>
    <w:rsid w:val="00CB49A7"/>
    <w:rsid w:val="00CE22D8"/>
    <w:rsid w:val="00E712D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GrilTabe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GrilTabe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GrilTabe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GrilTabe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ia@dej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Elena Mereuță</cp:lastModifiedBy>
  <cp:revision>10</cp:revision>
  <cp:lastPrinted>2017-04-20T06:45:00Z</cp:lastPrinted>
  <dcterms:created xsi:type="dcterms:W3CDTF">2017-04-19T11:31:00Z</dcterms:created>
  <dcterms:modified xsi:type="dcterms:W3CDTF">2017-04-20T06:45:00Z</dcterms:modified>
</cp:coreProperties>
</file>