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38208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1C7AF6">
        <w:rPr>
          <w:rFonts w:ascii="Tahoma" w:hAnsi="Tahoma" w:cs="Tahoma"/>
          <w:sz w:val="24"/>
          <w:szCs w:val="24"/>
          <w:u w:val="single"/>
          <w:lang w:val="fr-FR"/>
        </w:rPr>
        <w:t>8</w:t>
      </w:r>
    </w:p>
    <w:p w:rsidR="002573EA" w:rsidRDefault="002573EA" w:rsidP="0028175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81758" w:rsidRPr="002573EA" w:rsidRDefault="00281758" w:rsidP="00281758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:rsidR="001C7AF6" w:rsidRPr="001C7AF6" w:rsidRDefault="009F4043" w:rsidP="001C7AF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1C7AF6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1C7AF6">
        <w:rPr>
          <w:rFonts w:ascii="Tahoma" w:hAnsi="Tahoma" w:cs="Tahoma"/>
          <w:b/>
          <w:sz w:val="24"/>
          <w:szCs w:val="24"/>
        </w:rPr>
        <w:t xml:space="preserve"> </w:t>
      </w:r>
      <w:r w:rsidR="001C7AF6" w:rsidRPr="001C7AF6">
        <w:rPr>
          <w:rFonts w:ascii="Tahoma" w:hAnsi="Tahoma" w:cs="Tahoma"/>
          <w:b/>
          <w:sz w:val="24"/>
          <w:szCs w:val="24"/>
          <w:lang w:val="ro-RO"/>
        </w:rPr>
        <w:t>schimbul de teren între</w:t>
      </w:r>
    </w:p>
    <w:p w:rsidR="00AC32A0" w:rsidRDefault="00B06C9D" w:rsidP="0028175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Municipiul</w:t>
      </w:r>
      <w:r w:rsidR="001C7AF6" w:rsidRPr="001C7AF6">
        <w:rPr>
          <w:rFonts w:ascii="Tahoma" w:hAnsi="Tahoma" w:cs="Tahoma"/>
          <w:b/>
          <w:sz w:val="24"/>
          <w:szCs w:val="24"/>
          <w:lang w:val="ro-RO"/>
        </w:rPr>
        <w:t xml:space="preserve"> Dej  şi </w:t>
      </w:r>
      <w:r w:rsidR="001C7AF6">
        <w:rPr>
          <w:rFonts w:ascii="Tahoma" w:hAnsi="Tahoma" w:cs="Tahoma"/>
          <w:b/>
          <w:sz w:val="24"/>
          <w:szCs w:val="24"/>
          <w:lang w:val="ro-RO"/>
        </w:rPr>
        <w:t xml:space="preserve">domnul </w:t>
      </w:r>
      <w:r w:rsidR="001C7AF6" w:rsidRPr="001C7AF6">
        <w:rPr>
          <w:rFonts w:ascii="Tahoma" w:hAnsi="Tahoma" w:cs="Tahoma"/>
          <w:b/>
          <w:sz w:val="24"/>
          <w:szCs w:val="24"/>
          <w:lang w:val="ro-RO"/>
        </w:rPr>
        <w:t>POP VASILE</w:t>
      </w:r>
    </w:p>
    <w:p w:rsidR="00AF2426" w:rsidRDefault="007D1EAC" w:rsidP="00AC32A0">
      <w:pPr>
        <w:ind w:right="-86"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1C7AF6" w:rsidRPr="001C7AF6" w:rsidRDefault="00AC32A0" w:rsidP="001C7AF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2B7405" w:rsidRPr="00AC32A0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AC32A0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AC32A0">
        <w:rPr>
          <w:rFonts w:ascii="Tahoma" w:hAnsi="Tahoma" w:cs="Tahoma"/>
          <w:sz w:val="24"/>
          <w:szCs w:val="24"/>
        </w:rPr>
        <w:t xml:space="preserve">, prezentat din </w:t>
      </w:r>
      <w:r w:rsidR="002B7405" w:rsidRPr="00AC32A0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AC32A0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AC32A0">
        <w:rPr>
          <w:rFonts w:ascii="Tahoma" w:hAnsi="Tahoma" w:cs="Tahoma"/>
          <w:sz w:val="24"/>
          <w:szCs w:val="24"/>
        </w:rPr>
        <w:t>Raportul</w:t>
      </w:r>
      <w:r w:rsidR="006527F2" w:rsidRPr="00AC32A0">
        <w:rPr>
          <w:rFonts w:ascii="Tahoma" w:hAnsi="Tahoma" w:cs="Tahoma"/>
          <w:sz w:val="24"/>
          <w:szCs w:val="24"/>
        </w:rPr>
        <w:t>ui</w:t>
      </w:r>
      <w:r w:rsidR="007D1EAC" w:rsidRPr="00AC32A0">
        <w:rPr>
          <w:rFonts w:ascii="Tahoma" w:hAnsi="Tahoma" w:cs="Tahoma"/>
          <w:sz w:val="24"/>
          <w:szCs w:val="24"/>
        </w:rPr>
        <w:t xml:space="preserve"> Nr</w:t>
      </w:r>
      <w:r w:rsidR="00365878" w:rsidRPr="00AC32A0">
        <w:rPr>
          <w:rFonts w:ascii="Tahoma" w:hAnsi="Tahoma" w:cs="Tahoma"/>
          <w:sz w:val="24"/>
          <w:szCs w:val="24"/>
        </w:rPr>
        <w:t xml:space="preserve">. </w:t>
      </w:r>
      <w:r w:rsidR="001C7AF6" w:rsidRPr="001C7AF6">
        <w:rPr>
          <w:rFonts w:ascii="Tahoma" w:hAnsi="Tahoma" w:cs="Tahoma"/>
          <w:sz w:val="24"/>
          <w:szCs w:val="24"/>
          <w:lang w:val="ro-RO"/>
        </w:rPr>
        <w:t>1</w:t>
      </w:r>
      <w:r w:rsidR="001C7AF6">
        <w:rPr>
          <w:rFonts w:ascii="Tahoma" w:hAnsi="Tahoma" w:cs="Tahoma"/>
          <w:sz w:val="24"/>
          <w:szCs w:val="24"/>
          <w:lang w:val="ro-RO"/>
        </w:rPr>
        <w:t>.</w:t>
      </w:r>
      <w:r w:rsidR="001C7AF6" w:rsidRPr="001C7AF6">
        <w:rPr>
          <w:rFonts w:ascii="Tahoma" w:hAnsi="Tahoma" w:cs="Tahoma"/>
          <w:sz w:val="24"/>
          <w:szCs w:val="24"/>
          <w:lang w:val="ro-RO"/>
        </w:rPr>
        <w:t>357</w:t>
      </w:r>
      <w:r w:rsidR="001C7AF6">
        <w:rPr>
          <w:rFonts w:ascii="Tahoma" w:hAnsi="Tahoma" w:cs="Tahoma"/>
          <w:sz w:val="24"/>
          <w:szCs w:val="24"/>
          <w:lang w:val="ro-RO"/>
        </w:rPr>
        <w:t xml:space="preserve"> </w:t>
      </w:r>
      <w:r w:rsidR="001C7AF6" w:rsidRPr="001C7AF6">
        <w:rPr>
          <w:rFonts w:ascii="Tahoma" w:hAnsi="Tahoma" w:cs="Tahoma"/>
          <w:b/>
          <w:i/>
          <w:sz w:val="24"/>
          <w:szCs w:val="24"/>
          <w:lang w:val="ro-RO"/>
        </w:rPr>
        <w:t xml:space="preserve"> </w:t>
      </w:r>
      <w:r w:rsidR="001C7AF6" w:rsidRPr="001C7AF6">
        <w:rPr>
          <w:rFonts w:ascii="Tahoma" w:hAnsi="Tahoma" w:cs="Tahoma"/>
          <w:sz w:val="24"/>
          <w:szCs w:val="24"/>
          <w:lang w:val="ro-RO"/>
        </w:rPr>
        <w:t>din 23</w:t>
      </w:r>
      <w:r w:rsidR="001C7AF6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1C7AF6" w:rsidRPr="001C7AF6">
        <w:rPr>
          <w:rFonts w:ascii="Tahoma" w:hAnsi="Tahoma" w:cs="Tahoma"/>
          <w:sz w:val="24"/>
          <w:szCs w:val="24"/>
          <w:lang w:val="ro-RO"/>
        </w:rPr>
        <w:t>2013,  al Serviciului U.A.T. prin care se propune aprobarea</w:t>
      </w:r>
      <w:r w:rsidR="001C7AF6" w:rsidRPr="001C7AF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1C7AF6">
        <w:rPr>
          <w:rFonts w:ascii="Tahoma" w:hAnsi="Tahoma" w:cs="Tahoma"/>
          <w:bCs/>
          <w:sz w:val="24"/>
          <w:szCs w:val="24"/>
          <w:lang w:val="ro-RO"/>
        </w:rPr>
        <w:t xml:space="preserve">schimbului de teren între </w:t>
      </w:r>
      <w:r w:rsidR="00281758">
        <w:rPr>
          <w:rFonts w:ascii="Tahoma" w:hAnsi="Tahoma" w:cs="Tahoma"/>
          <w:bCs/>
          <w:sz w:val="24"/>
          <w:szCs w:val="24"/>
          <w:lang w:val="ro-RO"/>
        </w:rPr>
        <w:t xml:space="preserve">domnul </w:t>
      </w:r>
      <w:r w:rsidR="001C7AF6" w:rsidRPr="001C7AF6">
        <w:rPr>
          <w:rFonts w:ascii="Tahoma" w:hAnsi="Tahoma" w:cs="Tahoma"/>
          <w:iCs/>
          <w:sz w:val="24"/>
          <w:szCs w:val="24"/>
          <w:lang w:val="ro-RO"/>
        </w:rPr>
        <w:t>Pop Vasile</w:t>
      </w:r>
      <w:r w:rsidR="00281758">
        <w:rPr>
          <w:rFonts w:ascii="Tahoma" w:hAnsi="Tahoma" w:cs="Tahoma"/>
          <w:iCs/>
          <w:sz w:val="24"/>
          <w:szCs w:val="24"/>
          <w:lang w:val="ro-RO"/>
        </w:rPr>
        <w:t xml:space="preserve"> ș</w:t>
      </w:r>
      <w:r w:rsidR="001C7AF6" w:rsidRPr="001C7AF6">
        <w:rPr>
          <w:rFonts w:ascii="Tahoma" w:hAnsi="Tahoma" w:cs="Tahoma"/>
          <w:iCs/>
          <w:sz w:val="24"/>
          <w:szCs w:val="24"/>
          <w:lang w:val="ro-RO"/>
        </w:rPr>
        <w:t xml:space="preserve">i </w:t>
      </w:r>
      <w:r w:rsidR="00B06C9D">
        <w:rPr>
          <w:rFonts w:ascii="Tahoma" w:hAnsi="Tahoma" w:cs="Tahoma"/>
          <w:iCs/>
          <w:sz w:val="24"/>
          <w:szCs w:val="24"/>
          <w:lang w:val="ro-RO"/>
        </w:rPr>
        <w:t>Municipiul</w:t>
      </w:r>
      <w:r w:rsidR="001C7AF6" w:rsidRPr="001C7AF6">
        <w:rPr>
          <w:rFonts w:ascii="Tahoma" w:hAnsi="Tahoma" w:cs="Tahoma"/>
          <w:iCs/>
          <w:sz w:val="24"/>
          <w:szCs w:val="24"/>
          <w:lang w:val="ro-RO"/>
        </w:rPr>
        <w:t xml:space="preserve"> Dej</w:t>
      </w:r>
      <w:r w:rsidR="00281758">
        <w:rPr>
          <w:rFonts w:ascii="Tahoma" w:hAnsi="Tahoma" w:cs="Tahoma"/>
          <w:iCs/>
          <w:sz w:val="24"/>
          <w:szCs w:val="24"/>
          <w:lang w:val="ro-RO"/>
        </w:rPr>
        <w:t>, proiect avizat favorabil în ședința de lucru a comisiei de urbanism</w:t>
      </w:r>
      <w:r w:rsidR="006B224B">
        <w:rPr>
          <w:rFonts w:ascii="Tahoma" w:hAnsi="Tahoma" w:cs="Tahoma"/>
          <w:iCs/>
          <w:sz w:val="24"/>
          <w:szCs w:val="24"/>
          <w:lang w:val="ro-RO"/>
        </w:rPr>
        <w:t xml:space="preserve"> și a comisiei economice</w:t>
      </w:r>
      <w:r w:rsidR="00281758">
        <w:rPr>
          <w:rFonts w:ascii="Tahoma" w:hAnsi="Tahoma" w:cs="Tahoma"/>
          <w:iCs/>
          <w:sz w:val="24"/>
          <w:szCs w:val="24"/>
          <w:lang w:val="ro-RO"/>
        </w:rPr>
        <w:t xml:space="preserve"> din data de 28 ianuarie 2013;</w:t>
      </w:r>
    </w:p>
    <w:p w:rsidR="00C15EBA" w:rsidRPr="00AC32A0" w:rsidRDefault="001C7AF6" w:rsidP="0028175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1C7AF6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C7AF6">
        <w:rPr>
          <w:rFonts w:ascii="Tahoma" w:hAnsi="Tahoma" w:cs="Tahoma"/>
          <w:sz w:val="24"/>
          <w:szCs w:val="24"/>
          <w:lang w:val="ro-RO"/>
        </w:rPr>
        <w:t xml:space="preserve">În baza prevederilor </w:t>
      </w:r>
      <w:r w:rsidR="00281758">
        <w:rPr>
          <w:rFonts w:ascii="Tahoma" w:hAnsi="Tahoma" w:cs="Tahoma"/>
          <w:sz w:val="24"/>
          <w:szCs w:val="24"/>
          <w:lang w:val="ro-RO"/>
        </w:rPr>
        <w:t>`</w:t>
      </w:r>
      <w:r w:rsidRPr="001C7AF6">
        <w:rPr>
          <w:rFonts w:ascii="Tahoma" w:hAnsi="Tahoma" w:cs="Tahoma"/>
          <w:sz w:val="24"/>
          <w:szCs w:val="24"/>
          <w:lang w:val="ro-RO"/>
        </w:rPr>
        <w:t>art.</w:t>
      </w:r>
      <w:r w:rsidR="0028175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1C7AF6">
        <w:rPr>
          <w:rFonts w:ascii="Tahoma" w:hAnsi="Tahoma" w:cs="Tahoma"/>
          <w:sz w:val="24"/>
          <w:szCs w:val="24"/>
          <w:lang w:val="ro-RO"/>
        </w:rPr>
        <w:t>36</w:t>
      </w:r>
      <w:r w:rsidR="00281758">
        <w:rPr>
          <w:rFonts w:ascii="Tahoma" w:hAnsi="Tahoma" w:cs="Tahoma"/>
          <w:sz w:val="24"/>
          <w:szCs w:val="24"/>
          <w:lang w:val="ro-RO"/>
        </w:rPr>
        <w:t>`</w:t>
      </w:r>
      <w:r w:rsidRPr="001C7AF6">
        <w:rPr>
          <w:rFonts w:ascii="Tahoma" w:hAnsi="Tahoma" w:cs="Tahoma"/>
          <w:sz w:val="24"/>
          <w:szCs w:val="24"/>
          <w:lang w:val="ro-RO"/>
        </w:rPr>
        <w:t>, alin.</w:t>
      </w:r>
      <w:r w:rsidR="00281758">
        <w:rPr>
          <w:rFonts w:ascii="Tahoma" w:hAnsi="Tahoma" w:cs="Tahoma"/>
          <w:sz w:val="24"/>
          <w:szCs w:val="24"/>
          <w:lang w:val="ro-RO"/>
        </w:rPr>
        <w:t xml:space="preserve"> (</w:t>
      </w:r>
      <w:r w:rsidRPr="001C7AF6">
        <w:rPr>
          <w:rFonts w:ascii="Tahoma" w:hAnsi="Tahoma" w:cs="Tahoma"/>
          <w:sz w:val="24"/>
          <w:szCs w:val="24"/>
          <w:lang w:val="ro-RO"/>
        </w:rPr>
        <w:t>5</w:t>
      </w:r>
      <w:r w:rsidR="00281758">
        <w:rPr>
          <w:rFonts w:ascii="Tahoma" w:hAnsi="Tahoma" w:cs="Tahoma"/>
          <w:sz w:val="24"/>
          <w:szCs w:val="24"/>
          <w:lang w:val="ro-RO"/>
        </w:rPr>
        <w:t>)</w:t>
      </w:r>
      <w:r w:rsidRPr="001C7AF6">
        <w:rPr>
          <w:rFonts w:ascii="Tahoma" w:hAnsi="Tahoma" w:cs="Tahoma"/>
          <w:sz w:val="24"/>
          <w:szCs w:val="24"/>
          <w:lang w:val="ro-RO"/>
        </w:rPr>
        <w:t>, lit. c</w:t>
      </w:r>
      <w:r w:rsidR="00281758">
        <w:rPr>
          <w:rFonts w:ascii="Tahoma" w:hAnsi="Tahoma" w:cs="Tahoma"/>
          <w:sz w:val="24"/>
          <w:szCs w:val="24"/>
          <w:lang w:val="ro-RO"/>
        </w:rPr>
        <w:t>)</w:t>
      </w:r>
      <w:r w:rsidR="006B224B">
        <w:rPr>
          <w:rFonts w:ascii="Tahoma" w:hAnsi="Tahoma" w:cs="Tahoma"/>
          <w:sz w:val="24"/>
          <w:szCs w:val="24"/>
          <w:lang w:val="ro-RO"/>
        </w:rPr>
        <w:t>,</w:t>
      </w:r>
      <w:r w:rsidRPr="001C7AF6">
        <w:rPr>
          <w:rFonts w:ascii="Tahoma" w:hAnsi="Tahoma" w:cs="Tahoma"/>
          <w:sz w:val="24"/>
          <w:szCs w:val="24"/>
          <w:lang w:val="ro-RO"/>
        </w:rPr>
        <w:t xml:space="preserve"> </w:t>
      </w:r>
      <w:r w:rsidR="00281758">
        <w:rPr>
          <w:rFonts w:ascii="Tahoma" w:hAnsi="Tahoma" w:cs="Tahoma"/>
          <w:sz w:val="24"/>
          <w:szCs w:val="24"/>
          <w:lang w:val="ro-RO"/>
        </w:rPr>
        <w:t>`</w:t>
      </w:r>
      <w:r w:rsidRPr="001C7AF6">
        <w:rPr>
          <w:rFonts w:ascii="Tahoma" w:hAnsi="Tahoma" w:cs="Tahoma"/>
          <w:sz w:val="24"/>
          <w:szCs w:val="24"/>
          <w:lang w:val="ro-RO"/>
        </w:rPr>
        <w:t>ar</w:t>
      </w:r>
      <w:r w:rsidR="00281758">
        <w:rPr>
          <w:rFonts w:ascii="Tahoma" w:hAnsi="Tahoma" w:cs="Tahoma"/>
          <w:sz w:val="24"/>
          <w:szCs w:val="24"/>
          <w:lang w:val="ro-RO"/>
        </w:rPr>
        <w:t xml:space="preserve">t. 45`, alin. (2), lit. e) </w:t>
      </w:r>
      <w:r w:rsidR="006B224B">
        <w:rPr>
          <w:rFonts w:ascii="Tahoma" w:hAnsi="Tahoma" w:cs="Tahoma"/>
          <w:sz w:val="24"/>
          <w:szCs w:val="24"/>
          <w:lang w:val="ro-RO"/>
        </w:rPr>
        <w:t xml:space="preserve">și `art. 121`, alin. (4) </w:t>
      </w:r>
      <w:r w:rsidR="00281758">
        <w:rPr>
          <w:rFonts w:ascii="Tahoma" w:hAnsi="Tahoma" w:cs="Tahoma"/>
          <w:sz w:val="24"/>
          <w:szCs w:val="24"/>
          <w:lang w:val="ro-RO"/>
        </w:rPr>
        <w:t>din Legea N</w:t>
      </w:r>
      <w:r w:rsidRPr="001C7AF6">
        <w:rPr>
          <w:rFonts w:ascii="Tahoma" w:hAnsi="Tahoma" w:cs="Tahoma"/>
          <w:sz w:val="24"/>
          <w:szCs w:val="24"/>
          <w:lang w:val="ro-RO"/>
        </w:rPr>
        <w:t xml:space="preserve">r. 215/2001 privind administraţia publică </w:t>
      </w:r>
      <w:r w:rsidR="00281758">
        <w:rPr>
          <w:rFonts w:ascii="Tahoma" w:hAnsi="Tahoma" w:cs="Tahoma"/>
          <w:sz w:val="24"/>
          <w:szCs w:val="24"/>
          <w:lang w:val="ro-RO"/>
        </w:rPr>
        <w:t>locală republicată</w:t>
      </w:r>
      <w:r w:rsidRPr="001C7AF6">
        <w:rPr>
          <w:rFonts w:ascii="Tahoma" w:hAnsi="Tahoma" w:cs="Tahoma"/>
          <w:sz w:val="24"/>
          <w:szCs w:val="24"/>
          <w:lang w:val="ro-RO"/>
        </w:rPr>
        <w:t>,</w:t>
      </w:r>
      <w:r w:rsidR="00281758">
        <w:rPr>
          <w:rFonts w:ascii="Tahoma" w:hAnsi="Tahoma" w:cs="Tahoma"/>
          <w:sz w:val="24"/>
          <w:szCs w:val="24"/>
          <w:lang w:val="ro-RO"/>
        </w:rPr>
        <w:t xml:space="preserve"> cu modificările și completările ulterioare,</w:t>
      </w:r>
      <w:r w:rsidRPr="001C7AF6">
        <w:rPr>
          <w:rFonts w:ascii="Tahoma" w:hAnsi="Tahoma" w:cs="Tahoma"/>
          <w:sz w:val="24"/>
          <w:szCs w:val="24"/>
          <w:lang w:val="ro-RO"/>
        </w:rPr>
        <w:tab/>
      </w:r>
    </w:p>
    <w:p w:rsidR="00362FCE" w:rsidRDefault="00C91DA3" w:rsidP="00362FCE">
      <w:pPr>
        <w:spacing w:after="120"/>
        <w:ind w:firstLine="360"/>
        <w:jc w:val="center"/>
        <w:rPr>
          <w:rFonts w:ascii="Tahoma" w:hAnsi="Tahoma" w:cs="Tahoma"/>
          <w:sz w:val="24"/>
          <w:szCs w:val="24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             </w:t>
      </w:r>
    </w:p>
    <w:p w:rsidR="00281758" w:rsidRPr="00281758" w:rsidRDefault="00C91DA3" w:rsidP="006B224B">
      <w:pPr>
        <w:ind w:left="360"/>
        <w:jc w:val="both"/>
        <w:rPr>
          <w:rFonts w:ascii="Tahoma" w:hAnsi="Tahoma" w:cs="Tahoma"/>
          <w:iCs/>
          <w:sz w:val="24"/>
          <w:szCs w:val="24"/>
          <w:lang w:val="ro-RO"/>
        </w:rPr>
      </w:pPr>
      <w:r w:rsidRPr="00362FCE">
        <w:rPr>
          <w:rFonts w:ascii="Tahoma" w:hAnsi="Tahoma" w:cs="Tahoma"/>
          <w:b/>
          <w:sz w:val="24"/>
          <w:szCs w:val="24"/>
        </w:rPr>
        <w:t xml:space="preserve">   </w:t>
      </w:r>
      <w:r w:rsidR="00AC32A0">
        <w:rPr>
          <w:rFonts w:ascii="Tahoma" w:hAnsi="Tahoma" w:cs="Tahoma"/>
          <w:b/>
          <w:sz w:val="24"/>
          <w:szCs w:val="24"/>
        </w:rPr>
        <w:t xml:space="preserve">       </w:t>
      </w:r>
      <w:r w:rsidRPr="00362FC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362FC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62FCE">
        <w:rPr>
          <w:rFonts w:ascii="Tahoma" w:hAnsi="Tahoma" w:cs="Tahoma"/>
          <w:b/>
          <w:sz w:val="24"/>
          <w:szCs w:val="24"/>
          <w:u w:val="single"/>
        </w:rPr>
        <w:t>1.</w:t>
      </w:r>
      <w:r w:rsidRPr="00362FC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AC32A0" w:rsidRPr="00AC32A0">
        <w:rPr>
          <w:sz w:val="24"/>
          <w:szCs w:val="24"/>
          <w:lang w:val="ro-RO"/>
        </w:rPr>
        <w:t xml:space="preserve"> </w:t>
      </w:r>
      <w:r w:rsidR="00AC32A0" w:rsidRPr="00281758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281758">
        <w:rPr>
          <w:rFonts w:ascii="Tahoma" w:hAnsi="Tahoma" w:cs="Tahoma"/>
          <w:bCs/>
          <w:sz w:val="24"/>
          <w:szCs w:val="24"/>
          <w:lang w:val="ro-RO"/>
        </w:rPr>
        <w:t>schimbul</w:t>
      </w:r>
      <w:r w:rsidR="00281758" w:rsidRPr="00281758">
        <w:rPr>
          <w:rFonts w:ascii="Tahoma" w:hAnsi="Tahoma" w:cs="Tahoma"/>
          <w:bCs/>
          <w:sz w:val="24"/>
          <w:szCs w:val="24"/>
          <w:lang w:val="ro-RO"/>
        </w:rPr>
        <w:t xml:space="preserve"> de teren între</w:t>
      </w:r>
      <w:r w:rsidR="00281758">
        <w:rPr>
          <w:rFonts w:ascii="Tahoma" w:hAnsi="Tahoma" w:cs="Tahoma"/>
          <w:bCs/>
          <w:sz w:val="24"/>
          <w:szCs w:val="24"/>
          <w:lang w:val="ro-RO"/>
        </w:rPr>
        <w:t xml:space="preserve"> domnul</w:t>
      </w:r>
      <w:r w:rsidR="00281758" w:rsidRPr="00281758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81758" w:rsidRPr="00281758">
        <w:rPr>
          <w:rFonts w:ascii="Tahoma" w:hAnsi="Tahoma" w:cs="Tahoma"/>
          <w:iCs/>
          <w:sz w:val="24"/>
          <w:szCs w:val="28"/>
          <w:lang w:val="ro-RO"/>
        </w:rPr>
        <w:t>Pop Vasile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 xml:space="preserve"> care deţine în proprietate tabulară un imobil  situat în </w:t>
      </w:r>
      <w:r w:rsidR="006B224B">
        <w:rPr>
          <w:rFonts w:ascii="Tahoma" w:hAnsi="Tahoma" w:cs="Tahoma"/>
          <w:iCs/>
          <w:sz w:val="24"/>
          <w:szCs w:val="24"/>
          <w:lang w:val="ro-RO"/>
        </w:rPr>
        <w:t xml:space="preserve">Municipiul 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 xml:space="preserve">Dej, înscris în </w:t>
      </w:r>
      <w:r w:rsidR="00281758" w:rsidRPr="00281758">
        <w:rPr>
          <w:rFonts w:ascii="Tahoma" w:hAnsi="Tahoma" w:cs="Tahoma"/>
          <w:i/>
          <w:iCs/>
          <w:sz w:val="24"/>
          <w:szCs w:val="24"/>
          <w:lang w:val="ro-RO"/>
        </w:rPr>
        <w:t>CF Dej nr. 20066 cu nr. topo 1150/2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 xml:space="preserve"> cu ramura de folosinţă </w:t>
      </w:r>
      <w:r w:rsidR="00281758" w:rsidRPr="00281758">
        <w:rPr>
          <w:rFonts w:ascii="Tahoma" w:hAnsi="Tahoma" w:cs="Tahoma"/>
          <w:i/>
          <w:iCs/>
          <w:sz w:val="24"/>
          <w:szCs w:val="24"/>
          <w:lang w:val="ro-RO"/>
        </w:rPr>
        <w:t>„arabil”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 xml:space="preserve">, în suprafaţă de </w:t>
      </w:r>
      <w:r w:rsidR="00281758" w:rsidRPr="00281758">
        <w:rPr>
          <w:rFonts w:ascii="Tahoma" w:hAnsi="Tahoma" w:cs="Tahoma"/>
          <w:i/>
          <w:iCs/>
          <w:sz w:val="24"/>
          <w:szCs w:val="24"/>
          <w:lang w:val="ro-RO"/>
        </w:rPr>
        <w:t>2900 mp</w:t>
      </w:r>
      <w:r w:rsidR="00281758">
        <w:rPr>
          <w:rFonts w:ascii="Tahoma" w:hAnsi="Tahoma" w:cs="Tahoma"/>
          <w:iCs/>
          <w:sz w:val="24"/>
          <w:szCs w:val="24"/>
          <w:lang w:val="ro-RO"/>
        </w:rPr>
        <w:t xml:space="preserve"> situat în M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 xml:space="preserve">unicipiul Dej pe </w:t>
      </w:r>
      <w:r w:rsidR="00281758" w:rsidRPr="00281758">
        <w:rPr>
          <w:rFonts w:ascii="Tahoma" w:hAnsi="Tahoma" w:cs="Tahoma"/>
          <w:i/>
          <w:iCs/>
          <w:sz w:val="24"/>
          <w:szCs w:val="24"/>
          <w:lang w:val="ro-RO"/>
        </w:rPr>
        <w:t>strada Dumbrava Roşie fn.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 xml:space="preserve"> imobil care va fi afectat de </w:t>
      </w:r>
      <w:r w:rsidR="00281758" w:rsidRPr="00281758">
        <w:rPr>
          <w:rFonts w:ascii="Tahoma" w:hAnsi="Tahoma" w:cs="Tahoma"/>
          <w:i/>
          <w:iCs/>
          <w:sz w:val="24"/>
          <w:szCs w:val="24"/>
          <w:lang w:val="ro-RO"/>
        </w:rPr>
        <w:t>„Varianta ocolitoare a Municipiului Dej”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 xml:space="preserve"> </w:t>
      </w:r>
      <w:r w:rsidR="006B224B">
        <w:rPr>
          <w:rFonts w:ascii="Tahoma" w:hAnsi="Tahoma" w:cs="Tahoma"/>
          <w:iCs/>
          <w:sz w:val="24"/>
          <w:szCs w:val="24"/>
          <w:lang w:val="ro-RO"/>
        </w:rPr>
        <w:t xml:space="preserve"> </w:t>
      </w:r>
      <w:r w:rsidR="00281758" w:rsidRPr="00281758">
        <w:rPr>
          <w:rFonts w:ascii="Tahoma" w:hAnsi="Tahoma" w:cs="Tahoma"/>
          <w:iCs/>
          <w:sz w:val="24"/>
          <w:szCs w:val="24"/>
          <w:lang w:val="ro-RO"/>
        </w:rPr>
        <w:t>şi</w:t>
      </w:r>
    </w:p>
    <w:p w:rsidR="00281758" w:rsidRPr="00281758" w:rsidRDefault="00281758" w:rsidP="00281758">
      <w:pPr>
        <w:ind w:left="720"/>
        <w:jc w:val="both"/>
        <w:rPr>
          <w:rFonts w:ascii="Tahoma" w:hAnsi="Tahoma" w:cs="Tahoma"/>
          <w:i/>
          <w:iCs/>
          <w:sz w:val="24"/>
          <w:szCs w:val="24"/>
          <w:lang w:val="ro-RO"/>
        </w:rPr>
      </w:pPr>
      <w:r>
        <w:rPr>
          <w:rFonts w:ascii="Tahoma" w:hAnsi="Tahoma" w:cs="Tahoma"/>
          <w:iCs/>
          <w:sz w:val="24"/>
          <w:szCs w:val="28"/>
          <w:lang w:val="ro-RO"/>
        </w:rPr>
        <w:t>M</w:t>
      </w:r>
      <w:r w:rsidR="00B06C9D">
        <w:rPr>
          <w:rFonts w:ascii="Tahoma" w:hAnsi="Tahoma" w:cs="Tahoma"/>
          <w:iCs/>
          <w:sz w:val="24"/>
          <w:szCs w:val="28"/>
          <w:lang w:val="ro-RO"/>
        </w:rPr>
        <w:t>unicipiul</w:t>
      </w:r>
      <w:r w:rsidRPr="00281758">
        <w:rPr>
          <w:rFonts w:ascii="Tahoma" w:hAnsi="Tahoma" w:cs="Tahoma"/>
          <w:iCs/>
          <w:sz w:val="24"/>
          <w:szCs w:val="28"/>
          <w:lang w:val="ro-RO"/>
        </w:rPr>
        <w:t xml:space="preserve"> Dej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 care </w:t>
      </w:r>
      <w:r>
        <w:rPr>
          <w:rFonts w:ascii="Tahoma" w:hAnsi="Tahoma" w:cs="Tahoma"/>
          <w:iCs/>
          <w:sz w:val="24"/>
          <w:szCs w:val="24"/>
          <w:lang w:val="ro-RO"/>
        </w:rPr>
        <w:t>deţine un imobil situat î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n Dej, 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strada Canalului nr. 2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 înscris în 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CF. Dej nr. 4110 cu nr. topo 3331/1/1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 cu ramura de folosinţă 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„poligon auto”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 în suprafaţă de 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2</w:t>
      </w:r>
      <w:r>
        <w:rPr>
          <w:rFonts w:ascii="Tahoma" w:hAnsi="Tahoma" w:cs="Tahoma"/>
          <w:i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 xml:space="preserve">548,7 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mp,  imobil concesionat conform 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Contractului de Concesiune nr. 17/17817/01.08.2006</w:t>
      </w:r>
    </w:p>
    <w:p w:rsidR="00281758" w:rsidRPr="00281758" w:rsidRDefault="00281758" w:rsidP="00281758">
      <w:pPr>
        <w:ind w:left="360" w:firstLine="360"/>
        <w:jc w:val="both"/>
        <w:rPr>
          <w:rFonts w:ascii="Tahoma" w:hAnsi="Tahoma" w:cs="Tahoma"/>
          <w:sz w:val="24"/>
          <w:szCs w:val="24"/>
          <w:lang w:val="fr-FR"/>
        </w:rPr>
      </w:pPr>
      <w:r w:rsidRPr="00281758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Pr="00281758">
        <w:rPr>
          <w:rFonts w:ascii="Tahoma" w:hAnsi="Tahoma" w:cs="Tahoma"/>
          <w:sz w:val="24"/>
          <w:szCs w:val="24"/>
          <w:lang w:val="ro-RO"/>
        </w:rPr>
        <w:t xml:space="preserve"> –</w:t>
      </w:r>
      <w:r w:rsidRPr="00281758">
        <w:rPr>
          <w:rFonts w:ascii="Tahoma" w:hAnsi="Tahoma" w:cs="Tahoma"/>
          <w:sz w:val="24"/>
          <w:szCs w:val="24"/>
          <w:lang w:val="fr-FR"/>
        </w:rPr>
        <w:t xml:space="preserve"> </w:t>
      </w:r>
      <w:r w:rsidR="006B224B" w:rsidRPr="00281758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6B224B">
        <w:rPr>
          <w:rFonts w:ascii="Tahoma" w:hAnsi="Tahoma" w:cs="Tahoma"/>
          <w:sz w:val="24"/>
          <w:szCs w:val="24"/>
          <w:lang w:val="fr-FR"/>
        </w:rPr>
        <w:t>raportul</w:t>
      </w:r>
      <w:r w:rsidRPr="00281758">
        <w:rPr>
          <w:rFonts w:ascii="Tahoma" w:hAnsi="Tahoma" w:cs="Tahoma"/>
          <w:sz w:val="24"/>
          <w:szCs w:val="24"/>
          <w:lang w:val="fr-FR"/>
        </w:rPr>
        <w:t xml:space="preserve"> de evaluare</w:t>
      </w:r>
      <w:r w:rsidR="006B224B">
        <w:rPr>
          <w:rFonts w:ascii="Tahoma" w:hAnsi="Tahoma" w:cs="Tahoma"/>
          <w:sz w:val="24"/>
          <w:szCs w:val="24"/>
          <w:lang w:val="fr-FR"/>
        </w:rPr>
        <w:t xml:space="preserve"> pentru cele două imobile</w:t>
      </w:r>
      <w:r w:rsidRPr="00281758">
        <w:rPr>
          <w:rFonts w:ascii="Tahoma" w:hAnsi="Tahoma" w:cs="Tahoma"/>
          <w:sz w:val="24"/>
          <w:szCs w:val="24"/>
          <w:lang w:val="fr-FR"/>
        </w:rPr>
        <w:t xml:space="preserve"> care fac obiectul schimbului de teren între</w:t>
      </w:r>
      <w:r>
        <w:rPr>
          <w:rFonts w:ascii="Tahoma" w:hAnsi="Tahoma" w:cs="Tahoma"/>
          <w:sz w:val="24"/>
          <w:szCs w:val="24"/>
          <w:lang w:val="fr-FR"/>
        </w:rPr>
        <w:t xml:space="preserve"> domnul</w:t>
      </w:r>
      <w:r w:rsidR="00B06C9D">
        <w:rPr>
          <w:rFonts w:ascii="Tahoma" w:hAnsi="Tahoma" w:cs="Tahoma"/>
          <w:sz w:val="24"/>
          <w:szCs w:val="24"/>
          <w:lang w:val="fr-FR"/>
        </w:rPr>
        <w:t xml:space="preserve"> Pop Vasile şi Municipiul</w:t>
      </w:r>
      <w:r w:rsidRPr="00281758">
        <w:rPr>
          <w:rFonts w:ascii="Tahoma" w:hAnsi="Tahoma" w:cs="Tahoma"/>
          <w:sz w:val="24"/>
          <w:szCs w:val="24"/>
          <w:lang w:val="fr-FR"/>
        </w:rPr>
        <w:t xml:space="preserve"> Dej </w:t>
      </w:r>
      <w:r w:rsidR="004B1AAF">
        <w:rPr>
          <w:rFonts w:ascii="Tahoma" w:hAnsi="Tahoma" w:cs="Tahoma"/>
          <w:sz w:val="24"/>
          <w:szCs w:val="24"/>
          <w:lang w:val="fr-FR"/>
        </w:rPr>
        <w:t>dupăî cum urmează</w:t>
      </w:r>
      <w:r w:rsidRPr="00281758">
        <w:rPr>
          <w:rFonts w:ascii="Tahoma" w:hAnsi="Tahoma" w:cs="Tahoma"/>
          <w:sz w:val="24"/>
          <w:szCs w:val="24"/>
          <w:lang w:val="fr-FR"/>
        </w:rPr>
        <w:t> :</w:t>
      </w:r>
    </w:p>
    <w:p w:rsidR="00281758" w:rsidRPr="00281758" w:rsidRDefault="00281758" w:rsidP="00281758">
      <w:pPr>
        <w:ind w:left="720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 w:rsidRPr="00281758">
        <w:rPr>
          <w:rFonts w:ascii="Tahoma" w:hAnsi="Tahoma" w:cs="Tahoma"/>
          <w:sz w:val="24"/>
          <w:szCs w:val="24"/>
          <w:lang w:val="fr-FR"/>
        </w:rPr>
        <w:t xml:space="preserve">Pentru imobilul înscris în 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CF Dej nr. 20066 cu nr. topo 1150/2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 cu ramura de folosinţă „arabil”, în suprafaţă de 2</w:t>
      </w:r>
      <w:r>
        <w:rPr>
          <w:rFonts w:ascii="Tahoma" w:hAnsi="Tahoma" w:cs="Tahoma"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900 mp. valoarea totală este </w:t>
      </w:r>
      <w:r w:rsidRPr="00281758">
        <w:rPr>
          <w:rFonts w:ascii="Tahoma" w:hAnsi="Tahoma" w:cs="Tahoma"/>
          <w:b/>
          <w:i/>
          <w:iCs/>
          <w:sz w:val="24"/>
          <w:szCs w:val="24"/>
          <w:lang w:val="ro-RO"/>
        </w:rPr>
        <w:t>75</w:t>
      </w:r>
      <w:r>
        <w:rPr>
          <w:rFonts w:ascii="Tahoma" w:hAnsi="Tahoma" w:cs="Tahoma"/>
          <w:b/>
          <w:i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b/>
          <w:i/>
          <w:iCs/>
          <w:sz w:val="24"/>
          <w:szCs w:val="24"/>
          <w:lang w:val="ro-RO"/>
        </w:rPr>
        <w:t>810 lei + TVA</w:t>
      </w:r>
    </w:p>
    <w:p w:rsidR="00281758" w:rsidRPr="00281758" w:rsidRDefault="00281758" w:rsidP="00281758">
      <w:pPr>
        <w:ind w:left="1080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(rezultat din calculul 2</w:t>
      </w:r>
      <w:r>
        <w:rPr>
          <w:rFonts w:ascii="Tahoma" w:hAnsi="Tahoma" w:cs="Tahoma"/>
          <w:i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900 mp x 6 Euro/mp = 17</w:t>
      </w:r>
      <w:r>
        <w:rPr>
          <w:rFonts w:ascii="Tahoma" w:hAnsi="Tahoma" w:cs="Tahoma"/>
          <w:i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400 Euro)</w:t>
      </w:r>
      <w:r w:rsidRPr="00281758">
        <w:rPr>
          <w:rFonts w:ascii="Tahoma" w:hAnsi="Tahoma" w:cs="Tahoma"/>
          <w:i/>
          <w:sz w:val="24"/>
          <w:szCs w:val="24"/>
          <w:lang w:val="fr-FR"/>
        </w:rPr>
        <w:t xml:space="preserve"> </w:t>
      </w:r>
    </w:p>
    <w:p w:rsidR="00B06C9D" w:rsidRPr="00B06C9D" w:rsidRDefault="00281758" w:rsidP="00281758">
      <w:pPr>
        <w:ind w:left="720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 w:rsidRPr="00281758">
        <w:rPr>
          <w:rFonts w:ascii="Tahoma" w:hAnsi="Tahoma" w:cs="Tahoma"/>
          <w:sz w:val="24"/>
          <w:szCs w:val="24"/>
          <w:lang w:val="fr-FR"/>
        </w:rPr>
        <w:t xml:space="preserve">Pentru imobilul înscris </w:t>
      </w:r>
      <w:r w:rsidRPr="00281758">
        <w:rPr>
          <w:rFonts w:ascii="Tahoma" w:hAnsi="Tahoma" w:cs="Tahoma"/>
          <w:i/>
          <w:sz w:val="24"/>
          <w:szCs w:val="24"/>
          <w:lang w:val="fr-FR"/>
        </w:rPr>
        <w:t xml:space="preserve">în 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CF Dej nr. 4110 cu nr. topo 3331/1/1</w:t>
      </w:r>
      <w:r w:rsidRPr="00281758">
        <w:rPr>
          <w:rFonts w:ascii="Tahoma" w:hAnsi="Tahoma" w:cs="Tahoma"/>
          <w:iCs/>
          <w:sz w:val="24"/>
          <w:szCs w:val="24"/>
          <w:lang w:val="ro-RO"/>
        </w:rPr>
        <w:t xml:space="preserve"> cu ramura de folosinţă „poligon auto” valoarea totală este </w:t>
      </w:r>
      <w:r w:rsidRPr="00281758">
        <w:rPr>
          <w:rFonts w:ascii="Tahoma" w:hAnsi="Tahoma" w:cs="Tahoma"/>
          <w:b/>
          <w:i/>
          <w:iCs/>
          <w:sz w:val="24"/>
          <w:szCs w:val="24"/>
          <w:lang w:val="ro-RO"/>
        </w:rPr>
        <w:t>77</w:t>
      </w:r>
      <w:r>
        <w:rPr>
          <w:rFonts w:ascii="Tahoma" w:hAnsi="Tahoma" w:cs="Tahoma"/>
          <w:b/>
          <w:i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b/>
          <w:i/>
          <w:iCs/>
          <w:sz w:val="24"/>
          <w:szCs w:val="24"/>
          <w:lang w:val="ro-RO"/>
        </w:rPr>
        <w:t>730 lei + TVA</w:t>
      </w:r>
    </w:p>
    <w:p w:rsidR="00281758" w:rsidRDefault="00281758" w:rsidP="00281758">
      <w:pPr>
        <w:ind w:left="1080"/>
        <w:contextualSpacing/>
        <w:jc w:val="both"/>
        <w:rPr>
          <w:rFonts w:ascii="Tahoma" w:hAnsi="Tahoma" w:cs="Tahoma"/>
          <w:i/>
          <w:iCs/>
          <w:sz w:val="24"/>
          <w:szCs w:val="24"/>
          <w:lang w:val="ro-RO"/>
        </w:rPr>
      </w:pP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(rezultat din calculul 2</w:t>
      </w:r>
      <w:r>
        <w:rPr>
          <w:rFonts w:ascii="Tahoma" w:hAnsi="Tahoma" w:cs="Tahoma"/>
          <w:i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548,7 mp x 7 Euro/mp = 17</w:t>
      </w:r>
      <w:r>
        <w:rPr>
          <w:rFonts w:ascii="Tahoma" w:hAnsi="Tahoma" w:cs="Tahoma"/>
          <w:i/>
          <w:iCs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i/>
          <w:iCs/>
          <w:sz w:val="24"/>
          <w:szCs w:val="24"/>
          <w:lang w:val="ro-RO"/>
        </w:rPr>
        <w:t>840 Euro)</w:t>
      </w:r>
    </w:p>
    <w:p w:rsidR="00B06C9D" w:rsidRPr="00B06C9D" w:rsidRDefault="00B06C9D" w:rsidP="00281758">
      <w:pPr>
        <w:ind w:left="1080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iCs/>
          <w:sz w:val="24"/>
          <w:szCs w:val="24"/>
          <w:lang w:val="ro-RO"/>
        </w:rPr>
        <w:t>Domnul Pop Vasile va plăti Primăriei Municipiului Dej diferența de 440 Euro până la data încheierii contractului de schimb.</w:t>
      </w:r>
    </w:p>
    <w:p w:rsidR="00D34866" w:rsidRPr="00281758" w:rsidRDefault="00281758" w:rsidP="00B06C9D">
      <w:pPr>
        <w:ind w:left="426" w:firstLine="294"/>
        <w:contextualSpacing/>
        <w:jc w:val="both"/>
        <w:rPr>
          <w:rFonts w:ascii="Tahoma" w:hAnsi="Tahoma" w:cs="Tahoma"/>
          <w:b/>
          <w:sz w:val="24"/>
          <w:szCs w:val="24"/>
        </w:rPr>
      </w:pPr>
      <w:r w:rsidRPr="00281758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Pr="00281758">
        <w:rPr>
          <w:rFonts w:ascii="Tahoma" w:hAnsi="Tahoma" w:cs="Tahoma"/>
          <w:color w:val="000000"/>
          <w:sz w:val="24"/>
          <w:szCs w:val="24"/>
          <w:lang w:val="ro-RO"/>
        </w:rPr>
        <w:t xml:space="preserve"> -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281758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 hotărâri</w:t>
      </w:r>
      <w:r w:rsidRPr="00281758">
        <w:rPr>
          <w:rFonts w:ascii="Tahoma" w:hAnsi="Tahoma" w:cs="Tahoma"/>
          <w:color w:val="000000"/>
          <w:sz w:val="24"/>
          <w:szCs w:val="24"/>
          <w:lang w:val="ro-RO"/>
        </w:rPr>
        <w:t xml:space="preserve"> s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e </w:t>
      </w:r>
      <w:r w:rsidRPr="00281758">
        <w:rPr>
          <w:rFonts w:ascii="Tahoma" w:hAnsi="Tahoma" w:cs="Tahoma"/>
          <w:color w:val="000000"/>
          <w:sz w:val="24"/>
          <w:szCs w:val="24"/>
          <w:lang w:val="ro-RO"/>
        </w:rPr>
        <w:t xml:space="preserve">încredinţează Serviciul </w:t>
      </w:r>
      <w:r>
        <w:rPr>
          <w:rFonts w:ascii="Tahoma" w:hAnsi="Tahoma" w:cs="Tahoma"/>
          <w:sz w:val="24"/>
          <w:szCs w:val="24"/>
          <w:lang w:val="ro-RO"/>
        </w:rPr>
        <w:t>de Urbanism ș</w:t>
      </w:r>
      <w:r w:rsidRPr="00281758">
        <w:rPr>
          <w:rFonts w:ascii="Tahoma" w:hAnsi="Tahoma" w:cs="Tahoma"/>
          <w:sz w:val="24"/>
          <w:szCs w:val="24"/>
          <w:lang w:val="ro-RO"/>
        </w:rPr>
        <w:t>i Amenajarea Teritoriului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281758">
        <w:rPr>
          <w:rFonts w:ascii="Tahoma" w:hAnsi="Tahoma" w:cs="Tahoma"/>
          <w:sz w:val="24"/>
          <w:szCs w:val="24"/>
          <w:lang w:val="ro-RO"/>
        </w:rPr>
        <w:t>Compartimentul Patrimoniu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281758">
        <w:rPr>
          <w:rFonts w:ascii="Tahoma" w:hAnsi="Tahoma" w:cs="Tahoma"/>
          <w:sz w:val="24"/>
          <w:szCs w:val="24"/>
          <w:lang w:val="ro-RO"/>
        </w:rPr>
        <w:t>i</w:t>
      </w:r>
      <w:r w:rsidRPr="00281758">
        <w:rPr>
          <w:rFonts w:ascii="Tahoma" w:hAnsi="Tahoma" w:cs="Tahoma"/>
          <w:color w:val="000000"/>
          <w:sz w:val="24"/>
          <w:szCs w:val="24"/>
          <w:lang w:val="ro-RO"/>
        </w:rPr>
        <w:t xml:space="preserve"> Compartimentul Juridic - Co</w:t>
      </w:r>
      <w:r>
        <w:rPr>
          <w:rFonts w:ascii="Tahoma" w:hAnsi="Tahoma" w:cs="Tahoma"/>
          <w:color w:val="000000"/>
          <w:sz w:val="24"/>
          <w:szCs w:val="24"/>
          <w:lang w:val="ro-RO"/>
        </w:rPr>
        <w:t>ntencios  din cadrul Primăriei M</w:t>
      </w:r>
      <w:r w:rsidRPr="00281758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:rsidR="00D34866" w:rsidRPr="00281758" w:rsidRDefault="00D34866" w:rsidP="00281758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 w:rsidRPr="00281758">
        <w:rPr>
          <w:rFonts w:ascii="Tahoma" w:hAnsi="Tahoma" w:cs="Tahoma"/>
          <w:b/>
          <w:sz w:val="24"/>
          <w:szCs w:val="24"/>
        </w:rPr>
        <w:t>Președinte de ședință,</w:t>
      </w:r>
    </w:p>
    <w:p w:rsidR="009F4043" w:rsidRDefault="00871341" w:rsidP="00B06C9D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B06C9D" w:rsidRPr="009F4043" w:rsidRDefault="00B06C9D" w:rsidP="00B06C9D">
      <w:pPr>
        <w:ind w:right="340"/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7F164F" w:rsidRDefault="009F4043" w:rsidP="007F164F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7F164F">
        <w:rPr>
          <w:rFonts w:ascii="Tahoma" w:hAnsi="Tahoma" w:cs="Tahoma"/>
          <w:b/>
        </w:rPr>
        <w:t>3</w:t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7F164F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="007F164F">
        <w:rPr>
          <w:rFonts w:ascii="Tahoma" w:hAnsi="Tahoma" w:cs="Tahoma"/>
          <w:b/>
        </w:rPr>
        <w:t xml:space="preserve">  1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7F164F">
        <w:rPr>
          <w:rFonts w:ascii="Tahoma" w:hAnsi="Tahoma" w:cs="Tahoma"/>
          <w:b/>
        </w:rPr>
        <w:t>4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4B1AAF">
        <w:rPr>
          <w:rFonts w:ascii="Tahoma" w:hAnsi="Tahoma" w:cs="Tahoma"/>
          <w:b/>
        </w:rPr>
        <w:t xml:space="preserve">  </w:t>
      </w:r>
      <w:r w:rsidRPr="009F4043">
        <w:rPr>
          <w:rFonts w:ascii="Tahoma" w:hAnsi="Tahoma" w:cs="Tahoma"/>
          <w:b/>
        </w:rPr>
        <w:t xml:space="preserve">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85" w:rsidRDefault="00382085" w:rsidP="00382085">
      <w:r>
        <w:separator/>
      </w:r>
    </w:p>
  </w:endnote>
  <w:endnote w:type="continuationSeparator" w:id="0">
    <w:p w:rsidR="00382085" w:rsidRDefault="00382085" w:rsidP="0038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5" w:rsidRDefault="0038208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5" w:rsidRDefault="00382085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5" w:rsidRDefault="0038208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85" w:rsidRDefault="00382085" w:rsidP="00382085">
      <w:r>
        <w:separator/>
      </w:r>
    </w:p>
  </w:footnote>
  <w:footnote w:type="continuationSeparator" w:id="0">
    <w:p w:rsidR="00382085" w:rsidRDefault="00382085" w:rsidP="0038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5" w:rsidRDefault="00382085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5" w:rsidRDefault="00382085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5" w:rsidRDefault="0038208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42BA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C7AF6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1758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2FCE"/>
    <w:rsid w:val="00365878"/>
    <w:rsid w:val="00381CA2"/>
    <w:rsid w:val="00382085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5C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1AA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B224B"/>
    <w:rsid w:val="006C5DA4"/>
    <w:rsid w:val="006D6037"/>
    <w:rsid w:val="006E500E"/>
    <w:rsid w:val="006F2236"/>
    <w:rsid w:val="0070305B"/>
    <w:rsid w:val="00733C0D"/>
    <w:rsid w:val="00735509"/>
    <w:rsid w:val="00736875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164F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B5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32A0"/>
    <w:rsid w:val="00AD26C5"/>
    <w:rsid w:val="00AE3AAD"/>
    <w:rsid w:val="00AE6666"/>
    <w:rsid w:val="00AE71A1"/>
    <w:rsid w:val="00AF2426"/>
    <w:rsid w:val="00AF5BE1"/>
    <w:rsid w:val="00B06C9D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78AB"/>
    <w:rsid w:val="00BC149A"/>
    <w:rsid w:val="00BC5524"/>
    <w:rsid w:val="00BD136D"/>
    <w:rsid w:val="00BE1FE1"/>
    <w:rsid w:val="00BE2A91"/>
    <w:rsid w:val="00BF606A"/>
    <w:rsid w:val="00C15EB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52F6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38208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38208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2013-11-13T08:41:00Z</dcterms:created>
  <dcterms:modified xsi:type="dcterms:W3CDTF">2013-11-13T08:41:00Z</dcterms:modified>
</cp:coreProperties>
</file>