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24038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36875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8477D6">
        <w:rPr>
          <w:rFonts w:ascii="Tahoma" w:hAnsi="Tahoma" w:cs="Tahoma"/>
          <w:sz w:val="24"/>
          <w:szCs w:val="24"/>
          <w:u w:val="single"/>
          <w:lang w:val="fr-FR"/>
        </w:rPr>
        <w:t>9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AC32A0" w:rsidRDefault="009F4043" w:rsidP="006D5371">
      <w:pPr>
        <w:pStyle w:val="Corptext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F2426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F2426">
        <w:rPr>
          <w:rFonts w:ascii="Tahoma" w:hAnsi="Tahoma" w:cs="Tahoma"/>
          <w:b/>
          <w:sz w:val="24"/>
          <w:szCs w:val="24"/>
        </w:rPr>
        <w:t xml:space="preserve"> </w:t>
      </w:r>
      <w:r w:rsidR="006D5371" w:rsidRPr="006D5371">
        <w:rPr>
          <w:rFonts w:ascii="Tahoma" w:hAnsi="Tahoma" w:cs="Tahoma"/>
          <w:b/>
          <w:bCs/>
          <w:sz w:val="24"/>
          <w:szCs w:val="24"/>
          <w:lang w:val="de-DE"/>
        </w:rPr>
        <w:t xml:space="preserve">acordarea dreptului de uz 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>şi servitute asupra unor terenuri din domeniul public al Municipiului Dej în favoarea S</w:t>
      </w:r>
      <w:r w:rsidR="006D5371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>C</w:t>
      </w:r>
      <w:r w:rsidR="006D5371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 xml:space="preserve"> Electrica F</w:t>
      </w:r>
      <w:r w:rsidR="00A62EB0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>D</w:t>
      </w:r>
      <w:r w:rsidR="00A62EB0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>E</w:t>
      </w:r>
      <w:r w:rsidR="00A62EB0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>E</w:t>
      </w:r>
      <w:r w:rsidR="00A62EB0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 xml:space="preserve"> Transilvania </w:t>
      </w:r>
      <w:r w:rsidR="006D5371">
        <w:rPr>
          <w:rFonts w:ascii="Tahoma" w:hAnsi="Tahoma" w:cs="Tahoma"/>
          <w:b/>
          <w:bCs/>
          <w:sz w:val="24"/>
          <w:szCs w:val="24"/>
          <w:lang w:val="ro-RO"/>
        </w:rPr>
        <w:t>–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 xml:space="preserve"> S</w:t>
      </w:r>
      <w:r w:rsidR="006D5371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>D</w:t>
      </w:r>
      <w:r w:rsidR="006D5371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>E</w:t>
      </w:r>
      <w:r w:rsidR="006D5371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/>
          <w:bCs/>
          <w:sz w:val="24"/>
          <w:szCs w:val="24"/>
          <w:lang w:val="ro-RO"/>
        </w:rPr>
        <w:t>E</w:t>
      </w:r>
      <w:r w:rsidR="006D5371">
        <w:rPr>
          <w:rFonts w:ascii="Tahoma" w:hAnsi="Tahoma" w:cs="Tahoma"/>
          <w:b/>
          <w:bCs/>
          <w:sz w:val="24"/>
          <w:szCs w:val="24"/>
          <w:lang w:val="ro-RO"/>
        </w:rPr>
        <w:t>. Cluj</w:t>
      </w:r>
    </w:p>
    <w:p w:rsidR="00AF2426" w:rsidRDefault="007D1EAC" w:rsidP="00AC32A0">
      <w:pPr>
        <w:ind w:right="-86"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6D5371" w:rsidRPr="006D5371" w:rsidRDefault="00AC32A0" w:rsidP="006D537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2B7405" w:rsidRPr="006D5371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6D5371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6D5371">
        <w:rPr>
          <w:rFonts w:ascii="Tahoma" w:hAnsi="Tahoma" w:cs="Tahoma"/>
          <w:sz w:val="24"/>
          <w:szCs w:val="24"/>
        </w:rPr>
        <w:t xml:space="preserve">, prezentat din </w:t>
      </w:r>
      <w:r w:rsidR="002B7405" w:rsidRPr="006D5371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6D5371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6D5371">
        <w:rPr>
          <w:rFonts w:ascii="Tahoma" w:hAnsi="Tahoma" w:cs="Tahoma"/>
          <w:sz w:val="24"/>
          <w:szCs w:val="24"/>
        </w:rPr>
        <w:t>Raportul</w:t>
      </w:r>
      <w:r w:rsidR="006527F2" w:rsidRPr="006D5371">
        <w:rPr>
          <w:rFonts w:ascii="Tahoma" w:hAnsi="Tahoma" w:cs="Tahoma"/>
          <w:sz w:val="24"/>
          <w:szCs w:val="24"/>
        </w:rPr>
        <w:t>ui</w:t>
      </w:r>
      <w:r w:rsidR="007D1EAC" w:rsidRPr="006D5371">
        <w:rPr>
          <w:rFonts w:ascii="Tahoma" w:hAnsi="Tahoma" w:cs="Tahoma"/>
          <w:sz w:val="24"/>
          <w:szCs w:val="24"/>
        </w:rPr>
        <w:t xml:space="preserve"> Nr</w:t>
      </w:r>
      <w:r w:rsidR="00365878" w:rsidRPr="006D5371">
        <w:rPr>
          <w:rFonts w:ascii="Tahoma" w:hAnsi="Tahoma" w:cs="Tahoma"/>
          <w:sz w:val="24"/>
          <w:szCs w:val="24"/>
        </w:rPr>
        <w:t xml:space="preserve">. 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1</w:t>
      </w:r>
      <w:r w:rsidR="006D5371">
        <w:rPr>
          <w:rFonts w:ascii="Tahoma" w:hAnsi="Tahoma" w:cs="Tahoma"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345 din 23</w:t>
      </w:r>
      <w:r w:rsidR="006D5371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2013</w:t>
      </w:r>
      <w:r w:rsidR="006D5371" w:rsidRPr="006D5371">
        <w:rPr>
          <w:rFonts w:ascii="Tahoma" w:hAnsi="Tahoma" w:cs="Tahoma"/>
          <w:sz w:val="24"/>
          <w:szCs w:val="24"/>
        </w:rPr>
        <w:t xml:space="preserve"> </w:t>
      </w:r>
      <w:r w:rsidR="006D5371">
        <w:rPr>
          <w:rFonts w:ascii="Tahoma" w:hAnsi="Tahoma" w:cs="Tahoma"/>
          <w:sz w:val="24"/>
          <w:szCs w:val="24"/>
        </w:rPr>
        <w:t xml:space="preserve">al 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Compartimentului Patrimoniu Public şi Privat din cad</w:t>
      </w:r>
      <w:r w:rsidR="006D5371">
        <w:rPr>
          <w:rFonts w:ascii="Tahoma" w:hAnsi="Tahoma" w:cs="Tahoma"/>
          <w:sz w:val="24"/>
          <w:szCs w:val="24"/>
          <w:lang w:val="ro-RO"/>
        </w:rPr>
        <w:t xml:space="preserve">rul Primăriei Municipiului Dej, 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Adresa S</w:t>
      </w:r>
      <w:r w:rsidR="006D5371">
        <w:rPr>
          <w:rFonts w:ascii="Tahoma" w:hAnsi="Tahoma" w:cs="Tahoma"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C</w:t>
      </w:r>
      <w:r w:rsidR="006D5371">
        <w:rPr>
          <w:rFonts w:ascii="Tahoma" w:hAnsi="Tahoma" w:cs="Tahoma"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 xml:space="preserve"> Electrica F</w:t>
      </w:r>
      <w:r w:rsidR="006D5371">
        <w:rPr>
          <w:rFonts w:ascii="Tahoma" w:hAnsi="Tahoma" w:cs="Tahoma"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D</w:t>
      </w:r>
      <w:r w:rsidR="006D5371">
        <w:rPr>
          <w:rFonts w:ascii="Tahoma" w:hAnsi="Tahoma" w:cs="Tahoma"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E</w:t>
      </w:r>
      <w:r w:rsidR="006D5371">
        <w:rPr>
          <w:rFonts w:ascii="Tahoma" w:hAnsi="Tahoma" w:cs="Tahoma"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E</w:t>
      </w:r>
      <w:r w:rsidR="006D5371">
        <w:rPr>
          <w:rFonts w:ascii="Tahoma" w:hAnsi="Tahoma" w:cs="Tahoma"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 xml:space="preserve"> Transilvania Nord- SDEE Cluj</w:t>
      </w:r>
      <w:r w:rsidR="006D5371">
        <w:rPr>
          <w:rFonts w:ascii="Tahoma" w:hAnsi="Tahoma" w:cs="Tahoma"/>
          <w:sz w:val="24"/>
          <w:szCs w:val="24"/>
        </w:rPr>
        <w:t xml:space="preserve">  prin care se </w:t>
      </w:r>
      <w:r w:rsidR="006D5371">
        <w:rPr>
          <w:rFonts w:ascii="Tahoma" w:hAnsi="Tahoma" w:cs="Tahoma"/>
          <w:sz w:val="24"/>
          <w:szCs w:val="24"/>
          <w:lang w:val="ro-RO"/>
        </w:rPr>
        <w:t>p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 xml:space="preserve">ropune spre aprobare acordarea dreptului de </w:t>
      </w:r>
      <w:r w:rsidR="006D5371" w:rsidRPr="006D5371">
        <w:rPr>
          <w:rFonts w:ascii="Tahoma" w:hAnsi="Tahoma" w:cs="Tahoma"/>
          <w:b/>
          <w:sz w:val="24"/>
          <w:szCs w:val="24"/>
          <w:lang w:val="ro-RO"/>
        </w:rPr>
        <w:t>uz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6D5371" w:rsidRPr="006D5371">
        <w:rPr>
          <w:rFonts w:ascii="Tahoma" w:hAnsi="Tahoma" w:cs="Tahoma"/>
          <w:b/>
          <w:sz w:val="24"/>
          <w:szCs w:val="24"/>
          <w:lang w:val="ro-RO"/>
        </w:rPr>
        <w:t>servitute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 xml:space="preserve"> asupra unor terenuri din domeniul public al Municipiului Dej în favoarea S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>C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 xml:space="preserve"> Electrica F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>D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>E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>E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 xml:space="preserve"> Transilvania 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–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 xml:space="preserve"> S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>D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>E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.</w:t>
      </w:r>
      <w:r w:rsidR="006D5371" w:rsidRPr="006D5371">
        <w:rPr>
          <w:rFonts w:ascii="Tahoma" w:hAnsi="Tahoma" w:cs="Tahoma"/>
          <w:bCs/>
          <w:sz w:val="24"/>
          <w:szCs w:val="24"/>
          <w:lang w:val="ro-RO"/>
        </w:rPr>
        <w:t>E</w:t>
      </w:r>
      <w:r w:rsidR="006D5371">
        <w:rPr>
          <w:rFonts w:ascii="Tahoma" w:hAnsi="Tahoma" w:cs="Tahoma"/>
          <w:bCs/>
          <w:sz w:val="24"/>
          <w:szCs w:val="24"/>
          <w:lang w:val="ro-RO"/>
        </w:rPr>
        <w:t xml:space="preserve">. Cluj, proiect avizat favorabil în ședința de lucru a comisiei de urbasnism </w:t>
      </w:r>
      <w:r w:rsidR="00A62EB0">
        <w:rPr>
          <w:rFonts w:ascii="Tahoma" w:hAnsi="Tahoma" w:cs="Tahoma"/>
          <w:bCs/>
          <w:sz w:val="24"/>
          <w:szCs w:val="24"/>
          <w:lang w:val="ro-RO"/>
        </w:rPr>
        <w:t xml:space="preserve">și comisia economică </w:t>
      </w:r>
      <w:r w:rsidR="006D5371">
        <w:rPr>
          <w:rFonts w:ascii="Tahoma" w:hAnsi="Tahoma" w:cs="Tahoma"/>
          <w:bCs/>
          <w:sz w:val="24"/>
          <w:szCs w:val="24"/>
          <w:lang w:val="ro-RO"/>
        </w:rPr>
        <w:t>din data de 28 ianuarie 2013;</w:t>
      </w:r>
      <w:r w:rsidR="006D5371" w:rsidRPr="006D5371">
        <w:rPr>
          <w:rFonts w:ascii="Tahoma" w:hAnsi="Tahoma" w:cs="Tahoma"/>
          <w:bCs/>
          <w:sz w:val="24"/>
          <w:szCs w:val="24"/>
          <w:lang w:val="de-DE"/>
        </w:rPr>
        <w:t xml:space="preserve"> </w:t>
      </w:r>
    </w:p>
    <w:p w:rsidR="006D5371" w:rsidRPr="006D5371" w:rsidRDefault="006D5371" w:rsidP="006D537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D5371">
        <w:rPr>
          <w:rFonts w:ascii="Tahoma" w:hAnsi="Tahoma" w:cs="Tahoma"/>
          <w:color w:val="00B050"/>
          <w:sz w:val="24"/>
          <w:szCs w:val="24"/>
          <w:lang w:val="ro-RO"/>
        </w:rPr>
        <w:tab/>
      </w:r>
      <w:r w:rsidRPr="006D5371">
        <w:rPr>
          <w:rFonts w:ascii="Tahoma" w:hAnsi="Tahoma" w:cs="Tahoma"/>
          <w:sz w:val="24"/>
          <w:szCs w:val="24"/>
          <w:lang w:val="ro-RO"/>
        </w:rPr>
        <w:t xml:space="preserve">Ţinând cont de prevederile: </w:t>
      </w:r>
    </w:p>
    <w:p w:rsidR="006D5371" w:rsidRPr="006D5371" w:rsidRDefault="008477D6" w:rsidP="006D5371">
      <w:pPr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ro-RO"/>
        </w:rPr>
        <w:t>`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Art.12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,</w:t>
      </w:r>
      <w:r w:rsidR="006D5371">
        <w:rPr>
          <w:rFonts w:ascii="Tahoma" w:hAnsi="Tahoma" w:cs="Tahoma"/>
          <w:sz w:val="24"/>
          <w:szCs w:val="24"/>
          <w:lang w:val="ro-RO"/>
        </w:rPr>
        <w:t xml:space="preserve"> 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alin.</w:t>
      </w:r>
      <w:r w:rsidR="006D5371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(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2</w:t>
      </w:r>
      <w:r>
        <w:rPr>
          <w:rFonts w:ascii="Tahoma" w:hAnsi="Tahoma" w:cs="Tahoma"/>
          <w:sz w:val="24"/>
          <w:szCs w:val="24"/>
          <w:lang w:val="ro-RO"/>
        </w:rPr>
        <w:t>)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>(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6</w:t>
      </w:r>
      <w:r>
        <w:rPr>
          <w:rFonts w:ascii="Tahoma" w:hAnsi="Tahoma" w:cs="Tahoma"/>
          <w:sz w:val="24"/>
          <w:szCs w:val="24"/>
          <w:lang w:val="ro-RO"/>
        </w:rPr>
        <w:t>)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,</w:t>
      </w:r>
      <w:r w:rsidR="006D5371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art</w:t>
      </w:r>
      <w:r w:rsidR="006D5371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D5371">
        <w:rPr>
          <w:rFonts w:ascii="Tahoma" w:hAnsi="Tahoma" w:cs="Tahoma"/>
          <w:sz w:val="24"/>
          <w:szCs w:val="24"/>
          <w:lang w:val="ro-RO"/>
        </w:rPr>
        <w:t>14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6D5371">
        <w:rPr>
          <w:rFonts w:ascii="Tahoma" w:hAnsi="Tahoma" w:cs="Tahoma"/>
          <w:sz w:val="24"/>
          <w:szCs w:val="24"/>
          <w:lang w:val="ro-RO"/>
        </w:rPr>
        <w:t xml:space="preserve"> din Legea N</w:t>
      </w:r>
      <w:r w:rsidR="006D5371" w:rsidRPr="006D5371">
        <w:rPr>
          <w:rFonts w:ascii="Tahoma" w:hAnsi="Tahoma" w:cs="Tahoma"/>
          <w:sz w:val="24"/>
          <w:szCs w:val="24"/>
          <w:lang w:val="ro-RO"/>
        </w:rPr>
        <w:t>r.123/2012 a energiei electrice</w:t>
      </w:r>
      <w:r w:rsidR="006D5371">
        <w:rPr>
          <w:rFonts w:ascii="Tahoma" w:hAnsi="Tahoma" w:cs="Tahoma"/>
          <w:sz w:val="24"/>
          <w:szCs w:val="24"/>
          <w:lang w:val="ro-RO"/>
        </w:rPr>
        <w:t>;</w:t>
      </w:r>
    </w:p>
    <w:p w:rsidR="006D5371" w:rsidRDefault="006D5371" w:rsidP="006D5371">
      <w:pPr>
        <w:ind w:firstLine="708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 w:rsidRPr="006D5371">
        <w:rPr>
          <w:rFonts w:ascii="Tahoma" w:hAnsi="Tahoma" w:cs="Tahoma"/>
          <w:sz w:val="24"/>
          <w:szCs w:val="24"/>
          <w:lang w:val="ro-RO"/>
        </w:rPr>
        <w:t xml:space="preserve">În temeiul, </w:t>
      </w:r>
      <w:r w:rsidR="008477D6">
        <w:rPr>
          <w:rFonts w:ascii="Tahoma" w:hAnsi="Tahoma" w:cs="Tahoma"/>
          <w:sz w:val="24"/>
          <w:szCs w:val="24"/>
          <w:lang w:val="ro-RO"/>
        </w:rPr>
        <w:t>`</w:t>
      </w:r>
      <w:r w:rsidRPr="006D5371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6D5371">
        <w:rPr>
          <w:rFonts w:ascii="Tahoma" w:hAnsi="Tahoma" w:cs="Tahoma"/>
          <w:sz w:val="24"/>
          <w:szCs w:val="24"/>
          <w:lang w:val="ro-RO"/>
        </w:rPr>
        <w:t>36</w:t>
      </w:r>
      <w:r w:rsidR="008477D6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>, alin.</w:t>
      </w:r>
      <w:r w:rsidRPr="006D5371">
        <w:rPr>
          <w:rFonts w:ascii="Tahoma" w:hAnsi="Tahoma" w:cs="Tahoma"/>
          <w:sz w:val="24"/>
          <w:szCs w:val="24"/>
          <w:lang w:val="ro-RO"/>
        </w:rPr>
        <w:t xml:space="preserve"> (5) lit. a</w:t>
      </w:r>
      <w:r w:rsidR="008477D6">
        <w:rPr>
          <w:rFonts w:ascii="Tahoma" w:hAnsi="Tahoma" w:cs="Tahoma"/>
          <w:sz w:val="24"/>
          <w:szCs w:val="24"/>
          <w:lang w:val="ro-RO"/>
        </w:rPr>
        <w:t>)</w:t>
      </w:r>
      <w:r w:rsidRPr="006D5371">
        <w:rPr>
          <w:rFonts w:ascii="Tahoma" w:hAnsi="Tahoma" w:cs="Tahoma"/>
          <w:sz w:val="24"/>
          <w:szCs w:val="24"/>
          <w:lang w:val="ro-RO"/>
        </w:rPr>
        <w:t xml:space="preserve"> </w:t>
      </w:r>
      <w:r w:rsidR="00A62EB0">
        <w:rPr>
          <w:rFonts w:ascii="Tahoma" w:hAnsi="Tahoma" w:cs="Tahoma"/>
          <w:sz w:val="24"/>
          <w:szCs w:val="24"/>
          <w:lang w:val="ro-RO"/>
        </w:rPr>
        <w:t xml:space="preserve">și `art. 45`, alin. (3) </w:t>
      </w:r>
      <w:r w:rsidRPr="006D5371">
        <w:rPr>
          <w:rFonts w:ascii="Tahoma" w:hAnsi="Tahoma" w:cs="Tahoma"/>
          <w:sz w:val="24"/>
          <w:szCs w:val="24"/>
          <w:lang w:val="ro-RO"/>
        </w:rPr>
        <w:t xml:space="preserve">din Legea </w:t>
      </w:r>
      <w:r>
        <w:rPr>
          <w:rFonts w:ascii="Tahoma" w:hAnsi="Tahoma" w:cs="Tahoma"/>
          <w:sz w:val="24"/>
          <w:szCs w:val="24"/>
          <w:lang w:val="ro-RO"/>
        </w:rPr>
        <w:t>N</w:t>
      </w:r>
      <w:r w:rsidRPr="006D5371">
        <w:rPr>
          <w:rFonts w:ascii="Tahoma" w:hAnsi="Tahoma" w:cs="Tahoma"/>
          <w:sz w:val="24"/>
          <w:szCs w:val="24"/>
          <w:lang w:val="ro-RO"/>
        </w:rPr>
        <w:t>r. 215/2001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="00A62EB0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a  </w:t>
      </w:r>
      <w:r w:rsidRPr="006D5371">
        <w:rPr>
          <w:rFonts w:ascii="Tahoma" w:hAnsi="Tahoma" w:cs="Tahoma"/>
          <w:sz w:val="24"/>
          <w:szCs w:val="24"/>
          <w:lang w:val="ro-RO"/>
        </w:rPr>
        <w:t>administraţiei publice locale, republicată, cu modificările şi completările ulterioare;</w:t>
      </w:r>
    </w:p>
    <w:p w:rsidR="006D5371" w:rsidRDefault="006D5371" w:rsidP="006D5371">
      <w:pPr>
        <w:ind w:firstLine="708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:rsidR="006D5371" w:rsidRPr="006D5371" w:rsidRDefault="006D5371" w:rsidP="006D5371">
      <w:pPr>
        <w:ind w:firstLine="708"/>
        <w:contextualSpacing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6D5371">
        <w:rPr>
          <w:rFonts w:ascii="Tahoma" w:hAnsi="Tahoma" w:cs="Tahoma"/>
          <w:b/>
          <w:sz w:val="24"/>
          <w:szCs w:val="24"/>
          <w:u w:val="single"/>
          <w:lang w:val="ro-RO"/>
        </w:rPr>
        <w:t>H O T Ă R Ă Ș T E:</w:t>
      </w:r>
    </w:p>
    <w:p w:rsidR="006D5371" w:rsidRPr="006D5371" w:rsidRDefault="006D5371" w:rsidP="006D537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:rsidR="006D5371" w:rsidRPr="006D5371" w:rsidRDefault="006D5371" w:rsidP="006D5371">
      <w:pPr>
        <w:ind w:firstLine="708"/>
        <w:jc w:val="both"/>
        <w:rPr>
          <w:rFonts w:ascii="Tahoma" w:hAnsi="Tahoma" w:cs="Tahoma"/>
          <w:b/>
          <w:sz w:val="24"/>
          <w:szCs w:val="24"/>
          <w:lang w:val="it-IT"/>
        </w:rPr>
      </w:pPr>
      <w:r w:rsidRPr="006D5371">
        <w:rPr>
          <w:rFonts w:ascii="Tahoma" w:hAnsi="Tahoma" w:cs="Tahoma"/>
          <w:b/>
          <w:bCs/>
          <w:sz w:val="24"/>
          <w:szCs w:val="24"/>
          <w:u w:val="single"/>
          <w:lang w:val="it-IT"/>
        </w:rPr>
        <w:t>Art. 1.</w:t>
      </w:r>
      <w:r w:rsidRPr="006D5371">
        <w:rPr>
          <w:rFonts w:ascii="Tahoma" w:hAnsi="Tahoma" w:cs="Tahoma"/>
          <w:b/>
          <w:bCs/>
          <w:sz w:val="24"/>
          <w:szCs w:val="24"/>
          <w:lang w:val="it-IT"/>
        </w:rPr>
        <w:t xml:space="preserve"> A</w:t>
      </w:r>
      <w:r w:rsidRPr="006D5371">
        <w:rPr>
          <w:rFonts w:ascii="Tahoma" w:hAnsi="Tahoma" w:cs="Tahoma"/>
          <w:b/>
          <w:bCs/>
          <w:sz w:val="24"/>
          <w:szCs w:val="24"/>
          <w:lang w:val="ro-RO"/>
        </w:rPr>
        <w:t>probă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 xml:space="preserve"> acordarea dreptului de uz şi servitute asupra unor terenuri aparţinând domeniului public al Municipiului Dej în favoarea S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>C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 xml:space="preserve"> Electrica F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>D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>E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>E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 xml:space="preserve"> Transilvania  Nord-  S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>D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>E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>E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 xml:space="preserve"> Cluj conform documentaţiei anexate care fac</w:t>
      </w:r>
      <w:r w:rsidR="00A62EB0">
        <w:rPr>
          <w:rFonts w:ascii="Tahoma" w:hAnsi="Tahoma" w:cs="Tahoma"/>
          <w:bCs/>
          <w:sz w:val="24"/>
          <w:szCs w:val="24"/>
          <w:lang w:val="ro-RO"/>
        </w:rPr>
        <w:t>e parte integrantă din prezenta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 xml:space="preserve"> hotărâre. </w:t>
      </w:r>
    </w:p>
    <w:p w:rsidR="006D5371" w:rsidRPr="006D5371" w:rsidRDefault="006D5371" w:rsidP="006D537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6D5371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C278F0" w:rsidRPr="00C278F0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6D5371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Pr="006D5371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C278F0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6D5371">
        <w:rPr>
          <w:rFonts w:ascii="Tahoma" w:hAnsi="Tahoma" w:cs="Tahoma"/>
          <w:sz w:val="24"/>
          <w:szCs w:val="24"/>
          <w:lang w:val="ro-RO"/>
        </w:rPr>
        <w:t xml:space="preserve">Cu ducerea la îndeplinire a prevederilor prezentei </w:t>
      </w:r>
      <w:r w:rsidR="00C278F0">
        <w:rPr>
          <w:rFonts w:ascii="Tahoma" w:hAnsi="Tahoma" w:cs="Tahoma"/>
          <w:sz w:val="24"/>
          <w:szCs w:val="24"/>
          <w:lang w:val="ro-RO"/>
        </w:rPr>
        <w:t>hotărâri</w:t>
      </w:r>
      <w:r w:rsidRPr="006D5371">
        <w:rPr>
          <w:rFonts w:ascii="Tahoma" w:hAnsi="Tahoma" w:cs="Tahoma"/>
          <w:sz w:val="24"/>
          <w:szCs w:val="24"/>
          <w:lang w:val="ro-RO"/>
        </w:rPr>
        <w:t xml:space="preserve"> se încredinţează Primarul Municipiului Dej, prin Compa</w:t>
      </w:r>
      <w:r w:rsidR="00A62EB0">
        <w:rPr>
          <w:rFonts w:ascii="Tahoma" w:hAnsi="Tahoma" w:cs="Tahoma"/>
          <w:sz w:val="24"/>
          <w:szCs w:val="24"/>
          <w:lang w:val="ro-RO"/>
        </w:rPr>
        <w:t xml:space="preserve">rtiment Patrimoniu şi Serviciul </w:t>
      </w:r>
      <w:r w:rsidRPr="006D5371">
        <w:rPr>
          <w:rFonts w:ascii="Tahoma" w:hAnsi="Tahoma" w:cs="Tahoma"/>
          <w:sz w:val="24"/>
          <w:szCs w:val="24"/>
          <w:lang w:val="ro-RO"/>
        </w:rPr>
        <w:t>U</w:t>
      </w:r>
      <w:r w:rsidR="00A62EB0">
        <w:rPr>
          <w:rFonts w:ascii="Tahoma" w:hAnsi="Tahoma" w:cs="Tahoma"/>
          <w:sz w:val="24"/>
          <w:szCs w:val="24"/>
          <w:lang w:val="ro-RO"/>
        </w:rPr>
        <w:t>.</w:t>
      </w:r>
      <w:r w:rsidRPr="006D5371">
        <w:rPr>
          <w:rFonts w:ascii="Tahoma" w:hAnsi="Tahoma" w:cs="Tahoma"/>
          <w:sz w:val="24"/>
          <w:szCs w:val="24"/>
          <w:lang w:val="ro-RO"/>
        </w:rPr>
        <w:t>A.T.</w:t>
      </w:r>
      <w:r w:rsidR="00C278F0">
        <w:rPr>
          <w:rFonts w:ascii="Tahoma" w:hAnsi="Tahoma" w:cs="Tahoma"/>
          <w:sz w:val="24"/>
          <w:szCs w:val="24"/>
          <w:lang w:val="ro-RO"/>
        </w:rPr>
        <w:t xml:space="preserve"> din cadrul Primăriei  Municipiului Dej.</w:t>
      </w:r>
    </w:p>
    <w:p w:rsidR="006D5371" w:rsidRPr="006D5371" w:rsidRDefault="006D5371" w:rsidP="006D5371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 w:rsidRPr="006D5371">
        <w:rPr>
          <w:rFonts w:ascii="Tahoma" w:hAnsi="Tahoma" w:cs="Tahoma"/>
          <w:b/>
          <w:sz w:val="24"/>
          <w:szCs w:val="24"/>
          <w:u w:val="single"/>
          <w:lang w:val="it-IT"/>
        </w:rPr>
        <w:t>Art. 3.</w:t>
      </w:r>
      <w:r w:rsidRPr="006D5371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Pr="006D5371">
        <w:rPr>
          <w:rFonts w:ascii="Tahoma" w:hAnsi="Tahoma" w:cs="Tahoma"/>
          <w:sz w:val="24"/>
          <w:szCs w:val="24"/>
          <w:lang w:val="it-IT"/>
        </w:rPr>
        <w:t>Prezenta hotărâre se comunică prin intermediul secretarului, în termenul prevăzut de lege,</w:t>
      </w:r>
      <w:r w:rsidRPr="006D5371">
        <w:rPr>
          <w:rFonts w:ascii="Tahoma" w:hAnsi="Tahoma" w:cs="Tahoma"/>
          <w:sz w:val="24"/>
          <w:szCs w:val="24"/>
          <w:lang w:val="ro-RO"/>
        </w:rPr>
        <w:t xml:space="preserve"> Primarului </w:t>
      </w:r>
      <w:r w:rsidR="00A62EB0">
        <w:rPr>
          <w:rFonts w:ascii="Tahoma" w:hAnsi="Tahoma" w:cs="Tahoma"/>
          <w:sz w:val="24"/>
          <w:szCs w:val="24"/>
          <w:lang w:val="ro-RO"/>
        </w:rPr>
        <w:t xml:space="preserve">Municipiului Dej, Serviciului </w:t>
      </w:r>
      <w:r w:rsidRPr="006D5371">
        <w:rPr>
          <w:rFonts w:ascii="Tahoma" w:hAnsi="Tahoma" w:cs="Tahoma"/>
          <w:sz w:val="24"/>
          <w:szCs w:val="24"/>
          <w:lang w:val="ro-RO"/>
        </w:rPr>
        <w:t>U.AT,</w:t>
      </w:r>
      <w:r w:rsidR="00C278F0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D5371">
        <w:rPr>
          <w:rFonts w:ascii="Tahoma" w:hAnsi="Tahoma" w:cs="Tahoma"/>
          <w:sz w:val="24"/>
          <w:szCs w:val="24"/>
          <w:lang w:val="ro-RO"/>
        </w:rPr>
        <w:t>Compartiment</w:t>
      </w:r>
      <w:r w:rsidR="00C278F0">
        <w:rPr>
          <w:rFonts w:ascii="Tahoma" w:hAnsi="Tahoma" w:cs="Tahoma"/>
          <w:sz w:val="24"/>
          <w:szCs w:val="24"/>
          <w:lang w:val="ro-RO"/>
        </w:rPr>
        <w:t>ului</w:t>
      </w:r>
      <w:r w:rsidR="00C278F0" w:rsidRPr="006D537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D5371">
        <w:rPr>
          <w:rFonts w:ascii="Tahoma" w:hAnsi="Tahoma" w:cs="Tahoma"/>
          <w:sz w:val="24"/>
          <w:szCs w:val="24"/>
          <w:lang w:val="ro-RO"/>
        </w:rPr>
        <w:t>Patrimoniu Consiliului Judeţean Cluj</w:t>
      </w:r>
      <w:r w:rsidRPr="006D5371">
        <w:rPr>
          <w:rFonts w:ascii="Tahoma" w:hAnsi="Tahoma" w:cs="Tahoma"/>
          <w:sz w:val="24"/>
          <w:szCs w:val="24"/>
          <w:lang w:val="it-IT"/>
        </w:rPr>
        <w:t xml:space="preserve">, </w:t>
      </w:r>
      <w:r w:rsidRPr="006D5371">
        <w:rPr>
          <w:rFonts w:ascii="Tahoma" w:hAnsi="Tahoma" w:cs="Tahoma"/>
          <w:sz w:val="24"/>
          <w:szCs w:val="24"/>
          <w:lang w:val="ro-RO"/>
        </w:rPr>
        <w:t>precum</w:t>
      </w:r>
      <w:r w:rsidRPr="006D5371">
        <w:rPr>
          <w:rFonts w:ascii="Tahoma" w:hAnsi="Tahoma" w:cs="Tahoma"/>
          <w:sz w:val="24"/>
          <w:szCs w:val="24"/>
          <w:lang w:val="it-IT"/>
        </w:rPr>
        <w:t xml:space="preserve"> şi Prefectului Judeţului Cluj.</w:t>
      </w:r>
    </w:p>
    <w:p w:rsidR="006D5371" w:rsidRPr="006D5371" w:rsidRDefault="006D5371" w:rsidP="006D5371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</w:p>
    <w:p w:rsidR="006D5371" w:rsidRPr="006D5371" w:rsidRDefault="006D5371" w:rsidP="006D5371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</w:p>
    <w:p w:rsidR="00D34866" w:rsidRPr="006D5371" w:rsidRDefault="00D34866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 w:rsidRPr="006D5371">
        <w:rPr>
          <w:rFonts w:ascii="Tahoma" w:hAnsi="Tahoma" w:cs="Tahoma"/>
          <w:b/>
          <w:sz w:val="24"/>
          <w:szCs w:val="24"/>
        </w:rPr>
        <w:t>Președinte de ședință,</w:t>
      </w:r>
    </w:p>
    <w:p w:rsidR="001D4798" w:rsidRPr="006D5371" w:rsidRDefault="00871341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 w:rsidRPr="006D5371"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62FCE" w:rsidRPr="009F4043" w:rsidRDefault="00362FCE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C278F0">
        <w:rPr>
          <w:rFonts w:ascii="Tahoma" w:hAnsi="Tahoma" w:cs="Tahoma"/>
          <w:b/>
        </w:rPr>
        <w:t>7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C278F0">
        <w:rPr>
          <w:rFonts w:ascii="Tahoma" w:hAnsi="Tahoma" w:cs="Tahoma"/>
          <w:b/>
        </w:rPr>
        <w:t>1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944D44">
        <w:rPr>
          <w:rFonts w:ascii="Tahoma" w:hAnsi="Tahoma" w:cs="Tahoma"/>
          <w:b/>
        </w:rPr>
        <w:t xml:space="preserve">  </w:t>
      </w:r>
      <w:r w:rsidRPr="009F4043">
        <w:rPr>
          <w:rFonts w:ascii="Tahoma" w:hAnsi="Tahoma" w:cs="Tahoma"/>
          <w:b/>
        </w:rPr>
        <w:t xml:space="preserve">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8A" w:rsidRDefault="0024038A" w:rsidP="0024038A">
      <w:r>
        <w:separator/>
      </w:r>
    </w:p>
  </w:endnote>
  <w:endnote w:type="continuationSeparator" w:id="0">
    <w:p w:rsidR="0024038A" w:rsidRDefault="0024038A" w:rsidP="002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8A" w:rsidRDefault="0024038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8A" w:rsidRDefault="0024038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8A" w:rsidRDefault="0024038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8A" w:rsidRDefault="0024038A" w:rsidP="0024038A">
      <w:r>
        <w:separator/>
      </w:r>
    </w:p>
  </w:footnote>
  <w:footnote w:type="continuationSeparator" w:id="0">
    <w:p w:rsidR="0024038A" w:rsidRDefault="0024038A" w:rsidP="0024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8A" w:rsidRDefault="0024038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8A" w:rsidRDefault="0024038A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8A" w:rsidRDefault="0024038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AB4F9E"/>
    <w:multiLevelType w:val="hybridMultilevel"/>
    <w:tmpl w:val="12E0712C"/>
    <w:lvl w:ilvl="0" w:tplc="35520D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  <w:num w:numId="18">
    <w:abstractNumId w:val="27"/>
  </w:num>
  <w:num w:numId="19">
    <w:abstractNumId w:val="14"/>
  </w:num>
  <w:num w:numId="20">
    <w:abstractNumId w:val="16"/>
  </w:num>
  <w:num w:numId="21">
    <w:abstractNumId w:val="2"/>
  </w:num>
  <w:num w:numId="22">
    <w:abstractNumId w:val="23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42BA"/>
    <w:rsid w:val="00066A73"/>
    <w:rsid w:val="00071E6E"/>
    <w:rsid w:val="00096259"/>
    <w:rsid w:val="000A26F0"/>
    <w:rsid w:val="000B7893"/>
    <w:rsid w:val="000C35B0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038A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2FCE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5C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5371"/>
    <w:rsid w:val="006D6037"/>
    <w:rsid w:val="006E500E"/>
    <w:rsid w:val="006F01A3"/>
    <w:rsid w:val="006F2236"/>
    <w:rsid w:val="0070305B"/>
    <w:rsid w:val="00733C0D"/>
    <w:rsid w:val="00735509"/>
    <w:rsid w:val="00736875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477D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44D44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62EB0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32A0"/>
    <w:rsid w:val="00AD26C5"/>
    <w:rsid w:val="00AE3AAD"/>
    <w:rsid w:val="00AE6666"/>
    <w:rsid w:val="00AE71A1"/>
    <w:rsid w:val="00AF2426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78AB"/>
    <w:rsid w:val="00BC149A"/>
    <w:rsid w:val="00BC5524"/>
    <w:rsid w:val="00BD136D"/>
    <w:rsid w:val="00BE2A91"/>
    <w:rsid w:val="00BF606A"/>
    <w:rsid w:val="00C15EBA"/>
    <w:rsid w:val="00C24149"/>
    <w:rsid w:val="00C278F0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4592"/>
    <w:rsid w:val="00D34866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52F6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B6F7C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24038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24038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2013-11-13T08:41:00Z</dcterms:created>
  <dcterms:modified xsi:type="dcterms:W3CDTF">2013-11-13T08:41:00Z</dcterms:modified>
</cp:coreProperties>
</file>