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1"/>
        <w:gridCol w:w="8638"/>
      </w:tblGrid>
      <w:tr w:rsidR="00864710" w:rsidRPr="00D522E6" w14:paraId="472DF2EF" w14:textId="77777777" w:rsidTr="00864710">
        <w:trPr>
          <w:trHeight w:val="1133"/>
        </w:trPr>
        <w:tc>
          <w:tcPr>
            <w:tcW w:w="1362" w:type="dxa"/>
            <w:tcBorders>
              <w:top w:val="nil"/>
              <w:left w:val="nil"/>
              <w:bottom w:val="nil"/>
              <w:right w:val="nil"/>
            </w:tcBorders>
          </w:tcPr>
          <w:p w14:paraId="4D3BDB62" w14:textId="77777777" w:rsidR="00864710" w:rsidRPr="00D522E6" w:rsidRDefault="00BF09D9" w:rsidP="00864710">
            <w:pPr>
              <w:pStyle w:val="Antet"/>
              <w:jc w:val="center"/>
              <w:rPr>
                <w:rFonts w:ascii="Times New Roman" w:hAnsi="Times New Roman"/>
              </w:rPr>
            </w:pPr>
            <w:bookmarkStart w:id="0" w:name="_GoBack"/>
            <w:bookmarkEnd w:id="0"/>
            <w:r w:rsidRPr="00D522E6">
              <w:rPr>
                <w:rFonts w:ascii="Times New Roman" w:hAnsi="Times New Roman"/>
                <w:noProof/>
                <w:lang w:val="en-US" w:eastAsia="en-US"/>
              </w:rPr>
              <w:drawing>
                <wp:inline distT="0" distB="0" distL="0" distR="0" wp14:anchorId="4A68DA77" wp14:editId="3391D6E1">
                  <wp:extent cx="476250" cy="733425"/>
                  <wp:effectExtent l="0" t="0" r="0" b="0"/>
                  <wp:docPr id="1" name="Imagine 1" descr="Stema noua - m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tema noua - m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29" w:type="dxa"/>
            <w:tcBorders>
              <w:top w:val="nil"/>
              <w:left w:val="nil"/>
              <w:bottom w:val="nil"/>
              <w:right w:val="nil"/>
            </w:tcBorders>
          </w:tcPr>
          <w:p w14:paraId="0C5C1765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ROMÂNIA</w:t>
            </w:r>
          </w:p>
          <w:p w14:paraId="43FA3A89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JUDEŢUL CLUJ</w:t>
            </w:r>
          </w:p>
          <w:p w14:paraId="71A46020" w14:textId="77777777" w:rsidR="00864710" w:rsidRPr="001643A7" w:rsidRDefault="00864710" w:rsidP="00864710">
            <w:pPr>
              <w:rPr>
                <w:rFonts w:ascii="Tahoma" w:hAnsi="Tahoma" w:cs="Tahoma"/>
                <w:b/>
                <w:lang w:val="ro-RO"/>
              </w:rPr>
            </w:pPr>
            <w:r w:rsidRPr="001643A7">
              <w:rPr>
                <w:rFonts w:ascii="Tahoma" w:hAnsi="Tahoma" w:cs="Tahoma"/>
                <w:b/>
                <w:lang w:val="ro-RO"/>
              </w:rPr>
              <w:t>CONSILIUL LOCAL AL MUNICIPIULUI DEJ</w:t>
            </w:r>
          </w:p>
          <w:p w14:paraId="4A089AF8" w14:textId="77777777" w:rsidR="00864710" w:rsidRPr="00D522E6" w:rsidRDefault="00864710" w:rsidP="00864710">
            <w:pPr>
              <w:rPr>
                <w:lang w:val="ro-RO"/>
              </w:rPr>
            </w:pPr>
            <w:r w:rsidRPr="001643A7">
              <w:rPr>
                <w:rFonts w:ascii="Tahoma" w:hAnsi="Tahoma" w:cs="Tahoma"/>
                <w:lang w:val="ro-RO"/>
              </w:rPr>
              <w:t xml:space="preserve">Str. 1 Mai nr. 2, Tel.: 0264/211790*, Fax 0264/223260, E-mail: </w:t>
            </w:r>
            <w:hyperlink r:id="rId13" w:history="1">
              <w:r w:rsidRPr="001643A7">
                <w:rPr>
                  <w:rStyle w:val="Hyperlink"/>
                  <w:rFonts w:ascii="Tahoma" w:hAnsi="Tahoma" w:cs="Tahoma"/>
                  <w:lang w:val="ro-RO"/>
                </w:rPr>
                <w:t>primaria@dej.ro</w:t>
              </w:r>
            </w:hyperlink>
          </w:p>
        </w:tc>
      </w:tr>
      <w:tr w:rsidR="00864710" w:rsidRPr="00D522E6" w14:paraId="14CC8CE7" w14:textId="77777777" w:rsidTr="00864710">
        <w:trPr>
          <w:trHeight w:val="191"/>
        </w:trPr>
        <w:tc>
          <w:tcPr>
            <w:tcW w:w="1039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8CDA8AB" w14:textId="77777777" w:rsidR="00864710" w:rsidRPr="00D522E6" w:rsidRDefault="00864710" w:rsidP="00864710">
            <w:pPr>
              <w:pStyle w:val="Titlu1"/>
              <w:rPr>
                <w:rFonts w:ascii="Times New Roman" w:hAnsi="Times New Roman"/>
                <w:color w:val="333333"/>
                <w:sz w:val="16"/>
                <w:szCs w:val="16"/>
                <w:lang w:val="ro-RO"/>
              </w:rPr>
            </w:pPr>
          </w:p>
        </w:tc>
      </w:tr>
    </w:tbl>
    <w:p w14:paraId="06463929" w14:textId="77777777" w:rsidR="00964912" w:rsidRPr="00C40A8E" w:rsidRDefault="00964912" w:rsidP="000B7893">
      <w:pPr>
        <w:jc w:val="both"/>
        <w:rPr>
          <w:rFonts w:ascii="Tahoma" w:hAnsi="Tahoma" w:cs="Tahoma"/>
          <w:sz w:val="16"/>
          <w:szCs w:val="16"/>
          <w:lang w:val="ro-RO"/>
        </w:rPr>
      </w:pPr>
      <w:r w:rsidRPr="00C40A8E">
        <w:rPr>
          <w:rFonts w:ascii="Tahoma" w:hAnsi="Tahoma" w:cs="Tahoma"/>
          <w:lang w:val="ro-RO"/>
        </w:rPr>
        <w:tab/>
      </w:r>
    </w:p>
    <w:p w14:paraId="4F0B990F" w14:textId="77777777" w:rsidR="002573EA" w:rsidRPr="002573EA" w:rsidRDefault="00C92E41" w:rsidP="002573EA">
      <w:pPr>
        <w:pStyle w:val="Titlu2"/>
        <w:rPr>
          <w:rFonts w:ascii="Tahoma" w:hAnsi="Tahoma" w:cs="Tahoma"/>
          <w:szCs w:val="24"/>
          <w:u w:val="single"/>
          <w:lang w:val="fr-FR"/>
        </w:rPr>
      </w:pPr>
      <w:r w:rsidRPr="00C92E41">
        <w:rPr>
          <w:rFonts w:ascii="Tahoma" w:hAnsi="Tahoma" w:cs="Tahoma"/>
          <w:sz w:val="24"/>
          <w:szCs w:val="24"/>
          <w:u w:val="single"/>
          <w:lang w:val="fr-FR"/>
        </w:rPr>
        <w:t>H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O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T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Ă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Â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R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>E</w:t>
      </w:r>
      <w:r>
        <w:rPr>
          <w:rFonts w:ascii="Tahoma" w:hAnsi="Tahoma" w:cs="Tahoma"/>
          <w:sz w:val="24"/>
          <w:szCs w:val="24"/>
          <w:u w:val="single"/>
          <w:lang w:val="fr-FR"/>
        </w:rPr>
        <w:t xml:space="preserve"> </w:t>
      </w:r>
      <w:r w:rsidRPr="00C92E41">
        <w:rPr>
          <w:rFonts w:ascii="Tahoma" w:hAnsi="Tahoma" w:cs="Tahoma"/>
          <w:sz w:val="24"/>
          <w:szCs w:val="24"/>
          <w:u w:val="single"/>
          <w:lang w:val="fr-FR"/>
        </w:rPr>
        <w:t xml:space="preserve">A  Nr. </w:t>
      </w:r>
      <w:r w:rsidR="007E7ACB">
        <w:rPr>
          <w:rFonts w:ascii="Tahoma" w:hAnsi="Tahoma" w:cs="Tahoma"/>
          <w:sz w:val="24"/>
          <w:szCs w:val="24"/>
          <w:u w:val="single"/>
          <w:lang w:val="fr-FR"/>
        </w:rPr>
        <w:t>63</w:t>
      </w:r>
    </w:p>
    <w:p w14:paraId="0AFBB303" w14:textId="77777777" w:rsidR="002573EA" w:rsidRPr="00343C9B" w:rsidRDefault="002573EA" w:rsidP="00CD599B">
      <w:pPr>
        <w:jc w:val="center"/>
        <w:rPr>
          <w:rFonts w:ascii="Tahoma" w:hAnsi="Tahoma" w:cs="Tahoma"/>
          <w:sz w:val="24"/>
          <w:szCs w:val="24"/>
        </w:rPr>
      </w:pPr>
      <w:proofErr w:type="gramStart"/>
      <w:r w:rsidRPr="00343C9B">
        <w:rPr>
          <w:rFonts w:ascii="Tahoma" w:hAnsi="Tahoma" w:cs="Tahoma"/>
          <w:b/>
          <w:sz w:val="24"/>
          <w:szCs w:val="24"/>
        </w:rPr>
        <w:t xml:space="preserve">din </w:t>
      </w:r>
      <w:r w:rsidR="00F42B78" w:rsidRPr="00343C9B">
        <w:rPr>
          <w:rFonts w:ascii="Tahoma" w:hAnsi="Tahoma" w:cs="Tahoma"/>
          <w:b/>
          <w:sz w:val="24"/>
          <w:szCs w:val="24"/>
        </w:rPr>
        <w:t xml:space="preserve"> </w:t>
      </w:r>
      <w:r w:rsidR="00475901" w:rsidRPr="00343C9B">
        <w:rPr>
          <w:rFonts w:ascii="Tahoma" w:hAnsi="Tahoma" w:cs="Tahoma"/>
          <w:b/>
          <w:sz w:val="24"/>
          <w:szCs w:val="24"/>
        </w:rPr>
        <w:t>28</w:t>
      </w:r>
      <w:proofErr w:type="gramEnd"/>
      <w:r w:rsidR="00475901" w:rsidRPr="00343C9B">
        <w:rPr>
          <w:rFonts w:ascii="Tahoma" w:hAnsi="Tahoma" w:cs="Tahoma"/>
          <w:b/>
          <w:sz w:val="24"/>
          <w:szCs w:val="24"/>
        </w:rPr>
        <w:t xml:space="preserve"> august</w:t>
      </w:r>
      <w:r w:rsidR="002A79F6" w:rsidRPr="00343C9B">
        <w:rPr>
          <w:rFonts w:ascii="Tahoma" w:hAnsi="Tahoma" w:cs="Tahoma"/>
          <w:b/>
          <w:sz w:val="24"/>
          <w:szCs w:val="24"/>
        </w:rPr>
        <w:t xml:space="preserve"> 2014</w:t>
      </w:r>
    </w:p>
    <w:p w14:paraId="750F3667" w14:textId="77777777" w:rsidR="00A16BDD" w:rsidRDefault="009F4043" w:rsidP="001711C4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  <w:r w:rsidRPr="00257C77">
        <w:rPr>
          <w:rFonts w:ascii="Tahoma" w:hAnsi="Tahoma" w:cs="Tahoma"/>
          <w:b/>
          <w:bCs/>
          <w:lang w:val="ro-RO"/>
        </w:rPr>
        <w:t xml:space="preserve">privind </w:t>
      </w:r>
      <w:r w:rsidR="00AE71A1" w:rsidRPr="00343C9B">
        <w:rPr>
          <w:rFonts w:ascii="Tahoma" w:hAnsi="Tahoma" w:cs="Tahoma"/>
          <w:b/>
        </w:rPr>
        <w:t xml:space="preserve"> </w:t>
      </w:r>
      <w:r w:rsidR="00257C77" w:rsidRPr="00257C77">
        <w:rPr>
          <w:rFonts w:ascii="Tahoma" w:hAnsi="Tahoma" w:cs="Tahoma"/>
          <w:b/>
          <w:lang w:val="ro-RO"/>
        </w:rPr>
        <w:t>aprobarea</w:t>
      </w:r>
      <w:r w:rsidR="00475901">
        <w:rPr>
          <w:rFonts w:ascii="Tahoma" w:hAnsi="Tahoma" w:cs="Tahoma"/>
          <w:b/>
          <w:lang w:val="ro-RO"/>
        </w:rPr>
        <w:t xml:space="preserve"> </w:t>
      </w:r>
      <w:r w:rsidR="00343C9B">
        <w:rPr>
          <w:rFonts w:ascii="Tahoma" w:hAnsi="Tahoma" w:cs="Tahoma"/>
          <w:b/>
          <w:lang w:val="ro-RO"/>
        </w:rPr>
        <w:t>modificării Anexei Nr. II la Hotărârea Consiliului Local al Municipiului Dej Nr. 99 din 21 noiembrie 2013</w:t>
      </w:r>
    </w:p>
    <w:p w14:paraId="63A71616" w14:textId="77777777" w:rsidR="00343C9B" w:rsidRDefault="00343C9B" w:rsidP="001711C4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</w:p>
    <w:p w14:paraId="1C072FD2" w14:textId="77777777" w:rsidR="00343C9B" w:rsidRPr="00863D8C" w:rsidRDefault="00343C9B" w:rsidP="001711C4">
      <w:pPr>
        <w:pStyle w:val="NormalWeb"/>
        <w:tabs>
          <w:tab w:val="center" w:pos="4989"/>
          <w:tab w:val="left" w:pos="8055"/>
        </w:tabs>
        <w:jc w:val="center"/>
        <w:rPr>
          <w:rFonts w:ascii="Tahoma" w:hAnsi="Tahoma" w:cs="Tahoma"/>
          <w:b/>
          <w:lang w:val="ro-RO"/>
        </w:rPr>
      </w:pPr>
    </w:p>
    <w:p w14:paraId="5AC25F5B" w14:textId="77777777" w:rsidR="001A791D" w:rsidRPr="00475901" w:rsidRDefault="001A791D" w:rsidP="00365878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DD11E9E" w14:textId="77777777" w:rsidR="00365878" w:rsidRPr="00C91DA3" w:rsidRDefault="007D1EAC" w:rsidP="00365878">
      <w:pPr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475901">
        <w:rPr>
          <w:rFonts w:ascii="Tahoma" w:hAnsi="Tahoma" w:cs="Tahoma"/>
          <w:b/>
          <w:sz w:val="24"/>
          <w:szCs w:val="24"/>
          <w:lang w:val="ro-RO"/>
        </w:rPr>
        <w:t>Consiliul local al Municipiului Dej,</w:t>
      </w:r>
      <w:r w:rsidRPr="00475901">
        <w:rPr>
          <w:rFonts w:ascii="Tahoma" w:hAnsi="Tahoma" w:cs="Tahoma"/>
          <w:sz w:val="24"/>
          <w:szCs w:val="24"/>
          <w:lang w:val="ro-RO"/>
        </w:rPr>
        <w:t xml:space="preserve"> întrunit în ședința </w:t>
      </w:r>
      <w:r w:rsidR="00F91E59" w:rsidRPr="00475901">
        <w:rPr>
          <w:rFonts w:ascii="Tahoma" w:hAnsi="Tahoma" w:cs="Tahoma"/>
          <w:sz w:val="24"/>
          <w:szCs w:val="24"/>
          <w:lang w:val="ro-RO"/>
        </w:rPr>
        <w:t>ordinară</w:t>
      </w:r>
      <w:r w:rsidR="00C91DA3">
        <w:rPr>
          <w:rFonts w:ascii="Tahoma" w:hAnsi="Tahoma" w:cs="Tahoma"/>
          <w:sz w:val="24"/>
          <w:szCs w:val="24"/>
          <w:lang w:val="ro-RO"/>
        </w:rPr>
        <w:t xml:space="preserve"> din data de </w:t>
      </w:r>
      <w:r w:rsidR="00475901">
        <w:rPr>
          <w:rFonts w:ascii="Tahoma" w:hAnsi="Tahoma" w:cs="Tahoma"/>
          <w:sz w:val="24"/>
          <w:szCs w:val="24"/>
          <w:lang w:val="ro-RO"/>
        </w:rPr>
        <w:t xml:space="preserve">28 august </w:t>
      </w:r>
      <w:r w:rsidR="002A79F6">
        <w:rPr>
          <w:rFonts w:ascii="Tahoma" w:hAnsi="Tahoma" w:cs="Tahoma"/>
          <w:sz w:val="24"/>
          <w:szCs w:val="24"/>
          <w:lang w:val="ro-RO"/>
        </w:rPr>
        <w:t>2014,</w:t>
      </w:r>
    </w:p>
    <w:p w14:paraId="0A907735" w14:textId="77777777" w:rsidR="004E5F33" w:rsidRPr="0039760F" w:rsidRDefault="002B7405" w:rsidP="004E5F33">
      <w:pPr>
        <w:pStyle w:val="Corptext"/>
        <w:spacing w:after="0"/>
        <w:ind w:firstLine="720"/>
        <w:jc w:val="both"/>
        <w:rPr>
          <w:rFonts w:ascii="Tahoma" w:hAnsi="Tahoma" w:cs="Tahoma"/>
          <w:sz w:val="24"/>
          <w:szCs w:val="24"/>
          <w:lang w:val="ro-RO"/>
        </w:rPr>
      </w:pPr>
      <w:r w:rsidRPr="0039760F">
        <w:rPr>
          <w:rFonts w:ascii="Tahoma" w:hAnsi="Tahoma" w:cs="Tahoma"/>
          <w:bCs/>
          <w:sz w:val="24"/>
          <w:szCs w:val="24"/>
          <w:lang w:val="ro-RO"/>
        </w:rPr>
        <w:t xml:space="preserve">Având în vedere </w:t>
      </w:r>
      <w:r w:rsidRPr="0039760F">
        <w:rPr>
          <w:rFonts w:ascii="Tahoma" w:hAnsi="Tahoma" w:cs="Tahoma"/>
          <w:b/>
          <w:sz w:val="24"/>
          <w:szCs w:val="24"/>
          <w:lang w:val="ro-RO"/>
        </w:rPr>
        <w:t>proiectul de hotărâre</w:t>
      </w:r>
      <w:r w:rsidR="004E5F33" w:rsidRPr="0039760F">
        <w:rPr>
          <w:rFonts w:ascii="Tahoma" w:hAnsi="Tahoma" w:cs="Tahoma"/>
          <w:sz w:val="24"/>
          <w:szCs w:val="24"/>
          <w:lang w:val="ro-RO"/>
        </w:rPr>
        <w:t xml:space="preserve">, </w:t>
      </w:r>
      <w:r w:rsidRPr="0039760F">
        <w:rPr>
          <w:rFonts w:ascii="Tahoma" w:hAnsi="Tahoma" w:cs="Tahoma"/>
          <w:sz w:val="24"/>
          <w:szCs w:val="24"/>
          <w:lang w:val="ro-RO"/>
        </w:rPr>
        <w:t xml:space="preserve">prezentat din </w:t>
      </w:r>
      <w:r w:rsidRPr="0039760F">
        <w:rPr>
          <w:rFonts w:ascii="Tahoma" w:hAnsi="Tahoma" w:cs="Tahoma"/>
          <w:b/>
          <w:sz w:val="24"/>
          <w:szCs w:val="24"/>
          <w:lang w:val="ro-RO"/>
        </w:rPr>
        <w:t>iniţiativa primarului Municipiului Dej</w:t>
      </w:r>
      <w:r w:rsidRPr="0039760F">
        <w:rPr>
          <w:rFonts w:ascii="Tahoma" w:hAnsi="Tahoma" w:cs="Tahoma"/>
          <w:sz w:val="24"/>
          <w:szCs w:val="24"/>
          <w:lang w:val="ro-RO"/>
        </w:rPr>
        <w:t xml:space="preserve">, întocmit în baza </w:t>
      </w:r>
      <w:r w:rsidR="007D1EAC" w:rsidRPr="0039760F">
        <w:rPr>
          <w:rFonts w:ascii="Tahoma" w:hAnsi="Tahoma" w:cs="Tahoma"/>
          <w:sz w:val="24"/>
          <w:szCs w:val="24"/>
          <w:lang w:val="ro-RO"/>
        </w:rPr>
        <w:t>Raportul</w:t>
      </w:r>
      <w:r w:rsidR="006527F2" w:rsidRPr="0039760F">
        <w:rPr>
          <w:rFonts w:ascii="Tahoma" w:hAnsi="Tahoma" w:cs="Tahoma"/>
          <w:sz w:val="24"/>
          <w:szCs w:val="24"/>
          <w:lang w:val="ro-RO"/>
        </w:rPr>
        <w:t>ui</w:t>
      </w:r>
      <w:r w:rsidR="007D1EAC" w:rsidRPr="0039760F">
        <w:rPr>
          <w:rFonts w:ascii="Tahoma" w:hAnsi="Tahoma" w:cs="Tahoma"/>
          <w:sz w:val="24"/>
          <w:szCs w:val="24"/>
          <w:lang w:val="ro-RO"/>
        </w:rPr>
        <w:t xml:space="preserve"> Nr</w:t>
      </w:r>
      <w:r w:rsidR="00365878" w:rsidRPr="0039760F">
        <w:rPr>
          <w:rFonts w:ascii="Tahoma" w:hAnsi="Tahoma" w:cs="Tahoma"/>
          <w:sz w:val="24"/>
          <w:szCs w:val="24"/>
          <w:lang w:val="ro-RO"/>
        </w:rPr>
        <w:t xml:space="preserve">. </w:t>
      </w:r>
      <w:r w:rsidR="00475901">
        <w:rPr>
          <w:rFonts w:ascii="Tahoma" w:hAnsi="Tahoma" w:cs="Tahoma"/>
          <w:sz w:val="24"/>
          <w:szCs w:val="24"/>
          <w:lang w:val="ro-RO"/>
        </w:rPr>
        <w:t>15.</w:t>
      </w:r>
      <w:r w:rsidR="00343C9B">
        <w:rPr>
          <w:rFonts w:ascii="Tahoma" w:hAnsi="Tahoma" w:cs="Tahoma"/>
          <w:sz w:val="24"/>
          <w:szCs w:val="24"/>
          <w:lang w:val="ro-RO"/>
        </w:rPr>
        <w:t>412/340</w:t>
      </w:r>
      <w:r w:rsidR="004E5F33" w:rsidRPr="0039760F">
        <w:rPr>
          <w:rFonts w:ascii="Tahoma" w:hAnsi="Tahoma" w:cs="Tahoma"/>
          <w:sz w:val="24"/>
          <w:szCs w:val="24"/>
          <w:lang w:val="ro-RO"/>
        </w:rPr>
        <w:t xml:space="preserve"> din </w:t>
      </w:r>
      <w:r w:rsidR="00343C9B">
        <w:rPr>
          <w:rFonts w:ascii="Tahoma" w:hAnsi="Tahoma" w:cs="Tahoma"/>
          <w:sz w:val="24"/>
          <w:szCs w:val="24"/>
          <w:lang w:val="ro-RO"/>
        </w:rPr>
        <w:t>20</w:t>
      </w:r>
      <w:r w:rsidR="00475901">
        <w:rPr>
          <w:rFonts w:ascii="Tahoma" w:hAnsi="Tahoma" w:cs="Tahoma"/>
          <w:sz w:val="24"/>
          <w:szCs w:val="24"/>
          <w:lang w:val="ro-RO"/>
        </w:rPr>
        <w:t xml:space="preserve"> august</w:t>
      </w:r>
      <w:r w:rsidR="004E5F33" w:rsidRPr="0039760F">
        <w:rPr>
          <w:rFonts w:ascii="Tahoma" w:hAnsi="Tahoma" w:cs="Tahoma"/>
          <w:sz w:val="24"/>
          <w:szCs w:val="24"/>
          <w:lang w:val="ro-RO"/>
        </w:rPr>
        <w:t xml:space="preserve"> 2014, al </w:t>
      </w:r>
      <w:r w:rsidR="009C107C">
        <w:rPr>
          <w:rFonts w:ascii="Tahoma" w:hAnsi="Tahoma" w:cs="Tahoma"/>
          <w:sz w:val="24"/>
          <w:szCs w:val="24"/>
          <w:lang w:val="ro-RO"/>
        </w:rPr>
        <w:t xml:space="preserve">Biroului </w:t>
      </w:r>
      <w:r w:rsidR="00343C9B">
        <w:rPr>
          <w:rFonts w:ascii="Tahoma" w:hAnsi="Tahoma" w:cs="Tahoma"/>
          <w:sz w:val="24"/>
          <w:szCs w:val="24"/>
          <w:lang w:val="ro-RO"/>
        </w:rPr>
        <w:t>Resurse Umane, Salarizare, Protecția Muncii</w:t>
      </w:r>
      <w:r w:rsidR="004E5F33" w:rsidRPr="0039760F">
        <w:rPr>
          <w:rFonts w:ascii="Tahoma" w:hAnsi="Tahoma" w:cs="Tahoma"/>
          <w:sz w:val="24"/>
          <w:szCs w:val="24"/>
          <w:lang w:val="ro-RO"/>
        </w:rPr>
        <w:t xml:space="preserve"> din cadrul Primăriei Municipiului Dej, prin care se propune spre aprobare</w:t>
      </w:r>
      <w:r w:rsidR="00475901">
        <w:rPr>
          <w:rFonts w:ascii="Tahoma" w:hAnsi="Tahoma" w:cs="Tahoma"/>
          <w:sz w:val="24"/>
          <w:szCs w:val="24"/>
          <w:lang w:val="ro-RO"/>
        </w:rPr>
        <w:t xml:space="preserve"> </w:t>
      </w:r>
      <w:r w:rsidR="00343C9B">
        <w:rPr>
          <w:rFonts w:ascii="Tahoma" w:hAnsi="Tahoma" w:cs="Tahoma"/>
          <w:sz w:val="24"/>
          <w:szCs w:val="24"/>
          <w:lang w:val="ro-RO"/>
        </w:rPr>
        <w:t>modificarea Anexei Nr. II la Hotărârea Consiliului Local al Municipiului Dej Nr. 99 din 21 noiembrie 2013,</w:t>
      </w:r>
      <w:r w:rsidR="004E5F33" w:rsidRPr="0039760F">
        <w:rPr>
          <w:rFonts w:ascii="Tahoma" w:hAnsi="Tahoma" w:cs="Tahoma"/>
          <w:sz w:val="24"/>
          <w:szCs w:val="24"/>
          <w:lang w:val="ro-RO"/>
        </w:rPr>
        <w:t xml:space="preserve"> proiect avizat favorabil în şedinţa de lucru a comisiei economice din data de </w:t>
      </w:r>
      <w:r w:rsidR="00475901">
        <w:rPr>
          <w:rFonts w:ascii="Tahoma" w:hAnsi="Tahoma" w:cs="Tahoma"/>
          <w:sz w:val="24"/>
          <w:szCs w:val="24"/>
          <w:lang w:val="ro-RO"/>
        </w:rPr>
        <w:t xml:space="preserve">28 august </w:t>
      </w:r>
      <w:r w:rsidR="004E5F33" w:rsidRPr="0039760F">
        <w:rPr>
          <w:rFonts w:ascii="Tahoma" w:hAnsi="Tahoma" w:cs="Tahoma"/>
          <w:sz w:val="24"/>
          <w:szCs w:val="24"/>
          <w:lang w:val="ro-RO"/>
        </w:rPr>
        <w:t>2014;</w:t>
      </w:r>
    </w:p>
    <w:p w14:paraId="6339DDA1" w14:textId="77777777" w:rsidR="006A52A5" w:rsidRPr="004E5F33" w:rsidRDefault="004E5F33" w:rsidP="004E5F33">
      <w:pPr>
        <w:pStyle w:val="Corptext"/>
        <w:spacing w:after="0"/>
        <w:ind w:firstLine="708"/>
        <w:jc w:val="both"/>
        <w:rPr>
          <w:rFonts w:ascii="Tahoma" w:hAnsi="Tahoma" w:cs="Tahoma"/>
          <w:sz w:val="24"/>
          <w:szCs w:val="24"/>
          <w:lang w:val="ro-RO"/>
        </w:rPr>
      </w:pPr>
      <w:r w:rsidRPr="00343C9B">
        <w:rPr>
          <w:rFonts w:ascii="Tahoma" w:hAnsi="Tahoma" w:cs="Tahoma"/>
          <w:sz w:val="24"/>
          <w:szCs w:val="24"/>
          <w:lang w:val="ro-RO"/>
        </w:rPr>
        <w:t xml:space="preserve">Ţinând cont de prevederile </w:t>
      </w:r>
      <w:r w:rsidR="00CD599B" w:rsidRPr="00343C9B">
        <w:rPr>
          <w:rFonts w:ascii="Tahoma" w:hAnsi="Tahoma" w:cs="Tahoma"/>
          <w:sz w:val="24"/>
          <w:szCs w:val="24"/>
          <w:lang w:val="ro-RO"/>
        </w:rPr>
        <w:t>‘</w:t>
      </w:r>
      <w:r w:rsidRPr="00343C9B">
        <w:rPr>
          <w:rFonts w:ascii="Tahoma" w:hAnsi="Tahoma" w:cs="Tahoma"/>
          <w:sz w:val="24"/>
          <w:szCs w:val="24"/>
          <w:lang w:val="ro-RO"/>
        </w:rPr>
        <w:t>art. 36</w:t>
      </w:r>
      <w:r w:rsidR="00CD599B" w:rsidRPr="00343C9B">
        <w:rPr>
          <w:rFonts w:ascii="Tahoma" w:hAnsi="Tahoma" w:cs="Tahoma"/>
          <w:sz w:val="24"/>
          <w:szCs w:val="24"/>
          <w:lang w:val="ro-RO"/>
        </w:rPr>
        <w:t>’</w:t>
      </w:r>
      <w:r w:rsidRPr="00343C9B">
        <w:rPr>
          <w:rFonts w:ascii="Tahoma" w:hAnsi="Tahoma" w:cs="Tahoma"/>
          <w:sz w:val="24"/>
          <w:szCs w:val="24"/>
          <w:lang w:val="ro-RO"/>
        </w:rPr>
        <w:t>,</w:t>
      </w:r>
      <w:r w:rsidR="00343C9B" w:rsidRPr="00343C9B">
        <w:rPr>
          <w:rFonts w:ascii="Tahoma" w:hAnsi="Tahoma" w:cs="Tahoma"/>
          <w:sz w:val="24"/>
          <w:szCs w:val="24"/>
          <w:lang w:val="ro-RO"/>
        </w:rPr>
        <w:t xml:space="preserve"> alin. (3</w:t>
      </w:r>
      <w:r w:rsidR="00343C9B">
        <w:rPr>
          <w:rFonts w:ascii="Tahoma" w:hAnsi="Tahoma" w:cs="Tahoma"/>
          <w:sz w:val="24"/>
          <w:szCs w:val="24"/>
          <w:lang w:val="ro-RO"/>
        </w:rPr>
        <w:t>), lit. b</w:t>
      </w:r>
      <w:r w:rsidR="00CD599B" w:rsidRPr="00343C9B">
        <w:rPr>
          <w:rFonts w:ascii="Tahoma" w:hAnsi="Tahoma" w:cs="Tahoma"/>
          <w:sz w:val="24"/>
          <w:szCs w:val="24"/>
          <w:lang w:val="ro-RO"/>
        </w:rPr>
        <w:t>),</w:t>
      </w:r>
      <w:r w:rsidRPr="00343C9B">
        <w:rPr>
          <w:rFonts w:ascii="Tahoma" w:hAnsi="Tahoma" w:cs="Tahoma"/>
          <w:sz w:val="24"/>
          <w:szCs w:val="24"/>
          <w:lang w:val="ro-RO"/>
        </w:rPr>
        <w:t xml:space="preserve"> </w:t>
      </w:r>
      <w:r w:rsidR="00343C9B">
        <w:rPr>
          <w:rFonts w:ascii="Tahoma" w:hAnsi="Tahoma" w:cs="Tahoma"/>
          <w:sz w:val="24"/>
          <w:szCs w:val="24"/>
          <w:lang w:val="ro-RO"/>
        </w:rPr>
        <w:t xml:space="preserve">‘art. 45’, alin. (1) </w:t>
      </w:r>
      <w:r w:rsidR="009C107C" w:rsidRPr="00343C9B">
        <w:rPr>
          <w:rFonts w:ascii="Tahoma" w:hAnsi="Tahoma" w:cs="Tahoma"/>
          <w:sz w:val="24"/>
          <w:szCs w:val="24"/>
          <w:lang w:val="ro-RO"/>
        </w:rPr>
        <w:t xml:space="preserve"> și </w:t>
      </w:r>
      <w:r w:rsidR="00343C9B">
        <w:rPr>
          <w:rFonts w:ascii="Tahoma" w:hAnsi="Tahoma" w:cs="Tahoma"/>
          <w:sz w:val="24"/>
          <w:szCs w:val="24"/>
          <w:lang w:val="ro-RO"/>
        </w:rPr>
        <w:t xml:space="preserve">‘art. 115’, lit. b) </w:t>
      </w:r>
      <w:r w:rsidRPr="00343C9B">
        <w:rPr>
          <w:rFonts w:ascii="Tahoma" w:hAnsi="Tahoma" w:cs="Tahoma"/>
          <w:sz w:val="24"/>
          <w:szCs w:val="24"/>
          <w:lang w:val="ro-RO"/>
        </w:rPr>
        <w:t xml:space="preserve">din  </w:t>
      </w:r>
      <w:r w:rsidR="006A52A5" w:rsidRPr="004E5F33">
        <w:rPr>
          <w:rFonts w:ascii="Tahoma" w:hAnsi="Tahoma" w:cs="Tahoma"/>
          <w:sz w:val="24"/>
          <w:szCs w:val="24"/>
          <w:lang w:val="ro-RO"/>
        </w:rPr>
        <w:t>Legea Nr. 215/2001 privind administrația publică locală, republicată, cu modificările și completările ulterioare,</w:t>
      </w:r>
    </w:p>
    <w:p w14:paraId="3DF85E3A" w14:textId="77777777" w:rsidR="00257C77" w:rsidRPr="004E5F33" w:rsidRDefault="00257C77" w:rsidP="006A52A5">
      <w:pPr>
        <w:contextualSpacing/>
        <w:jc w:val="both"/>
        <w:rPr>
          <w:rFonts w:ascii="Tahoma" w:hAnsi="Tahoma" w:cs="Tahoma"/>
          <w:sz w:val="24"/>
          <w:szCs w:val="24"/>
          <w:lang w:val="ro-RO"/>
        </w:rPr>
      </w:pPr>
    </w:p>
    <w:p w14:paraId="7C43B0C2" w14:textId="77777777" w:rsidR="00C91DA3" w:rsidRPr="00343C9B" w:rsidRDefault="00C91DA3" w:rsidP="00871341">
      <w:pPr>
        <w:ind w:firstLine="360"/>
        <w:jc w:val="center"/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</w:pPr>
      <w:r w:rsidRPr="00343C9B">
        <w:rPr>
          <w:rStyle w:val="Robust"/>
          <w:rFonts w:ascii="Tahoma" w:hAnsi="Tahoma" w:cs="Tahoma"/>
          <w:color w:val="000000"/>
          <w:sz w:val="24"/>
          <w:szCs w:val="24"/>
          <w:u w:val="single"/>
          <w:lang w:val="ro-RO"/>
        </w:rPr>
        <w:t>H O T Ă R Ă Ş T E:</w:t>
      </w:r>
    </w:p>
    <w:p w14:paraId="4BE0EC93" w14:textId="77777777" w:rsidR="00C91DA3" w:rsidRPr="00343C9B" w:rsidRDefault="00C91DA3" w:rsidP="00C91DA3">
      <w:pPr>
        <w:jc w:val="center"/>
        <w:rPr>
          <w:rFonts w:ascii="Tahoma" w:hAnsi="Tahoma" w:cs="Tahoma"/>
          <w:color w:val="001133"/>
          <w:sz w:val="24"/>
          <w:szCs w:val="24"/>
          <w:lang w:val="ro-RO"/>
        </w:rPr>
      </w:pPr>
      <w:r w:rsidRPr="00343C9B">
        <w:rPr>
          <w:rFonts w:ascii="Tahoma" w:hAnsi="Tahoma" w:cs="Tahoma"/>
          <w:sz w:val="24"/>
          <w:szCs w:val="24"/>
          <w:lang w:val="ro-RO"/>
        </w:rPr>
        <w:t xml:space="preserve">                     </w:t>
      </w:r>
    </w:p>
    <w:p w14:paraId="0EE0A50A" w14:textId="77777777" w:rsidR="00343C9B" w:rsidRPr="00343C9B" w:rsidRDefault="00C91DA3" w:rsidP="00343C9B">
      <w:pPr>
        <w:autoSpaceDE w:val="0"/>
        <w:autoSpaceDN w:val="0"/>
        <w:adjustRightInd w:val="0"/>
        <w:ind w:firstLine="36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343C9B">
        <w:rPr>
          <w:rFonts w:ascii="Tahoma" w:hAnsi="Tahoma" w:cs="Tahoma"/>
          <w:b/>
          <w:sz w:val="24"/>
          <w:szCs w:val="24"/>
          <w:u w:val="single"/>
          <w:lang w:val="ro-RO"/>
        </w:rPr>
        <w:t>Art.</w:t>
      </w:r>
      <w:r w:rsidR="006E500E" w:rsidRPr="00343C9B">
        <w:rPr>
          <w:rFonts w:ascii="Tahoma" w:hAnsi="Tahoma" w:cs="Tahoma"/>
          <w:b/>
          <w:sz w:val="24"/>
          <w:szCs w:val="24"/>
          <w:u w:val="single"/>
          <w:lang w:val="ro-RO"/>
        </w:rPr>
        <w:t xml:space="preserve"> </w:t>
      </w:r>
      <w:r w:rsidRPr="00343C9B">
        <w:rPr>
          <w:rFonts w:ascii="Tahoma" w:hAnsi="Tahoma" w:cs="Tahoma"/>
          <w:b/>
          <w:sz w:val="24"/>
          <w:szCs w:val="24"/>
          <w:u w:val="single"/>
          <w:lang w:val="ro-RO"/>
        </w:rPr>
        <w:t>1.</w:t>
      </w:r>
      <w:r w:rsidRPr="00343C9B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257C77" w:rsidRPr="00343C9B">
        <w:rPr>
          <w:rFonts w:ascii="Tahoma" w:hAnsi="Tahoma" w:cs="Tahoma"/>
          <w:b/>
          <w:sz w:val="24"/>
          <w:szCs w:val="24"/>
          <w:lang w:val="ro-RO"/>
        </w:rPr>
        <w:t xml:space="preserve"> </w:t>
      </w:r>
      <w:r w:rsidR="00257C77" w:rsidRPr="004E5F33">
        <w:rPr>
          <w:rFonts w:ascii="Tahoma" w:hAnsi="Tahoma" w:cs="Tahoma"/>
          <w:b/>
          <w:sz w:val="24"/>
          <w:szCs w:val="24"/>
          <w:lang w:val="ro-RO"/>
        </w:rPr>
        <w:t>Aprobă</w:t>
      </w:r>
      <w:r w:rsidR="00257C77" w:rsidRPr="004E5F33">
        <w:rPr>
          <w:rFonts w:ascii="Tahoma" w:hAnsi="Tahoma" w:cs="Tahoma"/>
          <w:sz w:val="24"/>
          <w:szCs w:val="24"/>
          <w:lang w:val="ro-RO"/>
        </w:rPr>
        <w:t xml:space="preserve"> </w:t>
      </w:r>
      <w:r w:rsidR="004E5F33" w:rsidRPr="00343C9B">
        <w:rPr>
          <w:rFonts w:ascii="Tahoma" w:hAnsi="Tahoma" w:cs="Tahoma"/>
          <w:bCs/>
          <w:sz w:val="24"/>
          <w:szCs w:val="24"/>
          <w:lang w:val="ro-RO"/>
        </w:rPr>
        <w:t xml:space="preserve"> </w:t>
      </w:r>
      <w:r w:rsidR="00343C9B" w:rsidRPr="00343C9B">
        <w:rPr>
          <w:rFonts w:ascii="Tahoma" w:hAnsi="Tahoma" w:cs="Tahoma"/>
          <w:color w:val="000000"/>
          <w:sz w:val="24"/>
          <w:szCs w:val="24"/>
          <w:lang w:val="ro-RO"/>
        </w:rPr>
        <w:t xml:space="preserve">modificarea funcţiilor din Anexa </w:t>
      </w:r>
      <w:r w:rsidR="00343C9B">
        <w:rPr>
          <w:rFonts w:ascii="Tahoma" w:hAnsi="Tahoma" w:cs="Tahoma"/>
          <w:color w:val="000000"/>
          <w:sz w:val="24"/>
          <w:szCs w:val="24"/>
          <w:lang w:val="ro-RO"/>
        </w:rPr>
        <w:t>N</w:t>
      </w:r>
      <w:r w:rsidR="00343C9B" w:rsidRPr="00343C9B">
        <w:rPr>
          <w:rFonts w:ascii="Tahoma" w:hAnsi="Tahoma" w:cs="Tahoma"/>
          <w:color w:val="000000"/>
          <w:sz w:val="24"/>
          <w:szCs w:val="24"/>
          <w:lang w:val="ro-RO"/>
        </w:rPr>
        <w:t>r.</w:t>
      </w:r>
      <w:r w:rsidR="00343C9B">
        <w:rPr>
          <w:rFonts w:ascii="Tahoma" w:hAnsi="Tahoma" w:cs="Tahoma"/>
          <w:color w:val="000000"/>
          <w:sz w:val="24"/>
          <w:szCs w:val="24"/>
          <w:lang w:val="ro-RO"/>
        </w:rPr>
        <w:t xml:space="preserve"> </w:t>
      </w:r>
      <w:r w:rsidR="00343C9B" w:rsidRPr="00343C9B">
        <w:rPr>
          <w:rFonts w:ascii="Tahoma" w:hAnsi="Tahoma" w:cs="Tahoma"/>
          <w:color w:val="000000"/>
          <w:sz w:val="24"/>
          <w:szCs w:val="24"/>
          <w:lang w:val="ro-RO"/>
        </w:rPr>
        <w:t xml:space="preserve">II la </w:t>
      </w:r>
      <w:r w:rsidR="00343C9B">
        <w:rPr>
          <w:rFonts w:ascii="Tahoma" w:hAnsi="Tahoma" w:cs="Tahoma"/>
          <w:sz w:val="24"/>
          <w:szCs w:val="24"/>
          <w:lang w:val="ro-RO"/>
        </w:rPr>
        <w:t xml:space="preserve">Hotărârea Consiliului Local al Municipiului Dej Nr. 99 din 21 noiembrie 2013, conform </w:t>
      </w:r>
      <w:r w:rsidR="00343C9B">
        <w:rPr>
          <w:rFonts w:ascii="Tahoma" w:hAnsi="Tahoma" w:cs="Tahoma"/>
          <w:color w:val="000000"/>
          <w:sz w:val="24"/>
          <w:szCs w:val="24"/>
          <w:lang w:val="ro-RO"/>
        </w:rPr>
        <w:t xml:space="preserve"> A</w:t>
      </w:r>
      <w:r w:rsidR="00343C9B" w:rsidRPr="00343C9B">
        <w:rPr>
          <w:rFonts w:ascii="Tahoma" w:hAnsi="Tahoma" w:cs="Tahoma"/>
          <w:color w:val="000000"/>
          <w:sz w:val="24"/>
          <w:szCs w:val="24"/>
          <w:lang w:val="ro-RO"/>
        </w:rPr>
        <w:t>nexei care face parte integrantă din prezenta hotărâre</w:t>
      </w:r>
      <w:r w:rsidR="00343C9B" w:rsidRPr="00343C9B">
        <w:rPr>
          <w:rFonts w:ascii="Tahoma" w:hAnsi="Tahoma" w:cs="Tahoma"/>
          <w:sz w:val="24"/>
          <w:szCs w:val="24"/>
          <w:lang w:val="ro-RO"/>
        </w:rPr>
        <w:t>.</w:t>
      </w:r>
    </w:p>
    <w:p w14:paraId="5B2817BE" w14:textId="77777777" w:rsidR="00343C9B" w:rsidRPr="00343C9B" w:rsidRDefault="00343C9B" w:rsidP="00343C9B">
      <w:pPr>
        <w:autoSpaceDE w:val="0"/>
        <w:autoSpaceDN w:val="0"/>
        <w:adjustRightInd w:val="0"/>
        <w:ind w:firstLine="36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  <w:r w:rsidRPr="00343C9B">
        <w:rPr>
          <w:rFonts w:ascii="Tahoma" w:hAnsi="Tahoma" w:cs="Tahoma"/>
          <w:b/>
          <w:color w:val="000000"/>
          <w:sz w:val="24"/>
          <w:szCs w:val="24"/>
          <w:u w:val="single"/>
          <w:lang w:val="ro-RO"/>
        </w:rPr>
        <w:t>Art. 2.</w:t>
      </w:r>
      <w:r w:rsidRPr="00343C9B">
        <w:rPr>
          <w:rFonts w:ascii="Tahoma" w:hAnsi="Tahoma" w:cs="Tahoma"/>
          <w:color w:val="000000"/>
          <w:sz w:val="24"/>
          <w:szCs w:val="24"/>
          <w:lang w:val="ro-RO"/>
        </w:rPr>
        <w:t xml:space="preserve"> Cu ducerea la îndeplinire a prezentei hotărâri se încredinţează Primarul Municipiului Dej prin Biroul Resurse Umane, Salarizare, Protecţia Muncii şi şefii de compartimente care vor lua măsuri de întocmire şi actualizare a sarcinilor de serviciu pentru fiecare post în parte.</w:t>
      </w:r>
    </w:p>
    <w:p w14:paraId="2C23CD2F" w14:textId="77777777" w:rsidR="00343C9B" w:rsidRPr="00343C9B" w:rsidRDefault="00343C9B" w:rsidP="00343C9B">
      <w:pPr>
        <w:autoSpaceDE w:val="0"/>
        <w:autoSpaceDN w:val="0"/>
        <w:adjustRightInd w:val="0"/>
        <w:jc w:val="both"/>
        <w:rPr>
          <w:color w:val="000000"/>
          <w:lang w:val="ro-RO"/>
        </w:rPr>
      </w:pPr>
    </w:p>
    <w:p w14:paraId="748352E5" w14:textId="77777777" w:rsidR="00A16BDD" w:rsidRPr="00343C9B" w:rsidRDefault="00A16BDD" w:rsidP="00343C9B">
      <w:pPr>
        <w:ind w:firstLine="360"/>
        <w:jc w:val="both"/>
        <w:rPr>
          <w:rFonts w:ascii="Tahoma" w:hAnsi="Tahoma" w:cs="Tahoma"/>
          <w:color w:val="000000"/>
          <w:sz w:val="24"/>
          <w:szCs w:val="24"/>
          <w:lang w:val="ro-RO"/>
        </w:rPr>
      </w:pPr>
    </w:p>
    <w:p w14:paraId="6D101EB0" w14:textId="77777777" w:rsidR="009C107C" w:rsidRPr="009C107C" w:rsidRDefault="009C107C" w:rsidP="009C107C">
      <w:pPr>
        <w:ind w:firstLine="708"/>
        <w:jc w:val="both"/>
        <w:rPr>
          <w:color w:val="000000"/>
          <w:sz w:val="24"/>
          <w:szCs w:val="24"/>
          <w:lang w:val="ro-RO"/>
        </w:rPr>
      </w:pPr>
    </w:p>
    <w:p w14:paraId="1E763DC0" w14:textId="77777777" w:rsidR="009F4043" w:rsidRPr="00343C9B" w:rsidRDefault="009F4043" w:rsidP="00A16BDD">
      <w:pPr>
        <w:ind w:firstLine="708"/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343C9B">
        <w:rPr>
          <w:rFonts w:ascii="Tahoma" w:hAnsi="Tahoma" w:cs="Tahoma"/>
          <w:b/>
          <w:sz w:val="24"/>
          <w:szCs w:val="24"/>
          <w:lang w:val="ro-RO"/>
        </w:rPr>
        <w:t>Preşedinte de şedinţă,</w:t>
      </w:r>
    </w:p>
    <w:p w14:paraId="392BB34F" w14:textId="77777777" w:rsidR="00E07D3F" w:rsidRPr="00343C9B" w:rsidRDefault="00A16BDD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  <w:r w:rsidRPr="00343C9B">
        <w:rPr>
          <w:rFonts w:ascii="Tahoma" w:hAnsi="Tahoma" w:cs="Tahoma"/>
          <w:b/>
          <w:sz w:val="24"/>
          <w:szCs w:val="24"/>
          <w:lang w:val="ro-RO"/>
        </w:rPr>
        <w:t xml:space="preserve">      </w:t>
      </w:r>
      <w:r w:rsidR="007E7ACB">
        <w:rPr>
          <w:rFonts w:ascii="Tahoma" w:hAnsi="Tahoma" w:cs="Tahoma"/>
          <w:b/>
          <w:sz w:val="24"/>
          <w:szCs w:val="24"/>
          <w:lang w:val="ro-RO"/>
        </w:rPr>
        <w:t xml:space="preserve">Varga </w:t>
      </w:r>
      <w:proofErr w:type="spellStart"/>
      <w:r w:rsidR="007E7ACB">
        <w:rPr>
          <w:rFonts w:ascii="Tahoma" w:hAnsi="Tahoma" w:cs="Tahoma"/>
          <w:b/>
          <w:sz w:val="24"/>
          <w:szCs w:val="24"/>
          <w:lang w:val="ro-RO"/>
        </w:rPr>
        <w:t>Lorand</w:t>
      </w:r>
      <w:proofErr w:type="spellEnd"/>
      <w:r w:rsidR="007E7ACB">
        <w:rPr>
          <w:rFonts w:ascii="Tahoma" w:hAnsi="Tahoma" w:cs="Tahoma"/>
          <w:b/>
          <w:sz w:val="24"/>
          <w:szCs w:val="24"/>
          <w:lang w:val="ro-RO"/>
        </w:rPr>
        <w:t xml:space="preserve"> - Iuliu</w:t>
      </w:r>
    </w:p>
    <w:p w14:paraId="5C8ABF41" w14:textId="77777777" w:rsidR="000C79FA" w:rsidRPr="00343C9B" w:rsidRDefault="000C79FA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51D80D7C" w14:textId="77777777" w:rsidR="000C79FA" w:rsidRPr="00343C9B" w:rsidRDefault="000C79FA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688A24F6" w14:textId="77777777" w:rsidR="001D4798" w:rsidRPr="00343C9B" w:rsidRDefault="001D4798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16B8E62F" w14:textId="77777777" w:rsidR="009F4043" w:rsidRPr="00343C9B" w:rsidRDefault="009F4043" w:rsidP="009F4043">
      <w:pPr>
        <w:jc w:val="center"/>
        <w:rPr>
          <w:rFonts w:ascii="Tahoma" w:hAnsi="Tahoma" w:cs="Tahoma"/>
          <w:b/>
          <w:sz w:val="24"/>
          <w:szCs w:val="24"/>
          <w:lang w:val="ro-RO"/>
        </w:rPr>
      </w:pPr>
    </w:p>
    <w:p w14:paraId="4E63535E" w14:textId="77777777" w:rsidR="009F4043" w:rsidRPr="00343C9B" w:rsidRDefault="009F4043" w:rsidP="009F4043">
      <w:pPr>
        <w:ind w:firstLine="720"/>
        <w:jc w:val="both"/>
        <w:rPr>
          <w:rFonts w:ascii="Tahoma" w:hAnsi="Tahoma" w:cs="Tahoma"/>
          <w:b/>
          <w:lang w:val="ro-RO"/>
        </w:rPr>
      </w:pPr>
      <w:r w:rsidRPr="00343C9B">
        <w:rPr>
          <w:rFonts w:ascii="Tahoma" w:hAnsi="Tahoma" w:cs="Tahoma"/>
          <w:b/>
          <w:lang w:val="ro-RO"/>
        </w:rPr>
        <w:t>Nr. consilieri în funcţie -  19</w:t>
      </w:r>
      <w:r w:rsidRPr="00343C9B">
        <w:rPr>
          <w:rFonts w:ascii="Tahoma" w:hAnsi="Tahoma" w:cs="Tahoma"/>
          <w:b/>
          <w:lang w:val="ro-RO"/>
        </w:rPr>
        <w:tab/>
      </w:r>
      <w:r w:rsidRPr="00343C9B">
        <w:rPr>
          <w:rFonts w:ascii="Tahoma" w:hAnsi="Tahoma" w:cs="Tahoma"/>
          <w:b/>
          <w:lang w:val="ro-RO"/>
        </w:rPr>
        <w:tab/>
      </w:r>
      <w:r w:rsidRPr="00343C9B">
        <w:rPr>
          <w:rFonts w:ascii="Tahoma" w:hAnsi="Tahoma" w:cs="Tahoma"/>
          <w:b/>
          <w:lang w:val="ro-RO"/>
        </w:rPr>
        <w:tab/>
      </w:r>
      <w:r w:rsidRPr="00343C9B">
        <w:rPr>
          <w:rFonts w:ascii="Tahoma" w:hAnsi="Tahoma" w:cs="Tahoma"/>
          <w:b/>
          <w:lang w:val="ro-RO"/>
        </w:rPr>
        <w:tab/>
      </w:r>
      <w:r w:rsidRPr="00343C9B">
        <w:rPr>
          <w:rFonts w:ascii="Tahoma" w:hAnsi="Tahoma" w:cs="Tahoma"/>
          <w:b/>
          <w:lang w:val="ro-RO"/>
        </w:rPr>
        <w:tab/>
      </w:r>
    </w:p>
    <w:p w14:paraId="53822320" w14:textId="77777777" w:rsidR="009F4043" w:rsidRPr="00343C9B" w:rsidRDefault="009F4043" w:rsidP="009F4043">
      <w:pPr>
        <w:jc w:val="both"/>
        <w:rPr>
          <w:rFonts w:ascii="Tahoma" w:hAnsi="Tahoma" w:cs="Tahoma"/>
          <w:b/>
          <w:lang w:val="ro-RO"/>
        </w:rPr>
      </w:pPr>
      <w:r w:rsidRPr="00343C9B">
        <w:rPr>
          <w:rFonts w:ascii="Tahoma" w:hAnsi="Tahoma" w:cs="Tahoma"/>
          <w:b/>
          <w:lang w:val="ro-RO"/>
        </w:rPr>
        <w:tab/>
        <w:t xml:space="preserve">Nr. consilieri prezenţi   - </w:t>
      </w:r>
      <w:r w:rsidR="000B4A11" w:rsidRPr="00343C9B">
        <w:rPr>
          <w:rFonts w:ascii="Tahoma" w:hAnsi="Tahoma" w:cs="Tahoma"/>
          <w:b/>
          <w:lang w:val="ro-RO"/>
        </w:rPr>
        <w:t xml:space="preserve"> </w:t>
      </w:r>
      <w:r w:rsidR="007E7ACB">
        <w:rPr>
          <w:rFonts w:ascii="Tahoma" w:hAnsi="Tahoma" w:cs="Tahoma"/>
          <w:b/>
          <w:lang w:val="ro-RO"/>
        </w:rPr>
        <w:t>16</w:t>
      </w:r>
      <w:r w:rsidRPr="00343C9B">
        <w:rPr>
          <w:rFonts w:ascii="Tahoma" w:hAnsi="Tahoma" w:cs="Tahoma"/>
          <w:b/>
          <w:lang w:val="ro-RO"/>
        </w:rPr>
        <w:t xml:space="preserve"> </w:t>
      </w:r>
    </w:p>
    <w:p w14:paraId="428A64A2" w14:textId="77777777" w:rsidR="009F4043" w:rsidRPr="0039760F" w:rsidRDefault="009F4043" w:rsidP="009F4043">
      <w:pPr>
        <w:ind w:firstLine="720"/>
        <w:jc w:val="both"/>
        <w:rPr>
          <w:rFonts w:ascii="Tahoma" w:hAnsi="Tahoma" w:cs="Tahoma"/>
          <w:b/>
          <w:lang w:val="fr-FR"/>
        </w:rPr>
      </w:pPr>
      <w:r w:rsidRPr="00343C9B">
        <w:rPr>
          <w:rFonts w:ascii="Tahoma" w:hAnsi="Tahoma" w:cs="Tahoma"/>
          <w:b/>
          <w:lang w:val="ro-RO"/>
        </w:rPr>
        <w:t>Nr</w:t>
      </w:r>
      <w:r w:rsidRPr="007E7ACB">
        <w:rPr>
          <w:rFonts w:ascii="Tahoma" w:hAnsi="Tahoma" w:cs="Tahoma"/>
          <w:b/>
          <w:lang w:val="fr-FR"/>
        </w:rPr>
        <w:t xml:space="preserve">. </w:t>
      </w:r>
      <w:proofErr w:type="spellStart"/>
      <w:proofErr w:type="gramStart"/>
      <w:r w:rsidRPr="007E7ACB">
        <w:rPr>
          <w:rFonts w:ascii="Tahoma" w:hAnsi="Tahoma" w:cs="Tahoma"/>
          <w:b/>
          <w:lang w:val="fr-FR"/>
        </w:rPr>
        <w:t>voturi</w:t>
      </w:r>
      <w:proofErr w:type="spellEnd"/>
      <w:proofErr w:type="gramEnd"/>
      <w:r w:rsidRPr="007E7ACB">
        <w:rPr>
          <w:rFonts w:ascii="Tahoma" w:hAnsi="Tahoma" w:cs="Tahoma"/>
          <w:b/>
          <w:lang w:val="fr-FR"/>
        </w:rPr>
        <w:t xml:space="preserve"> </w:t>
      </w:r>
      <w:proofErr w:type="spellStart"/>
      <w:r w:rsidRPr="007E7ACB">
        <w:rPr>
          <w:rFonts w:ascii="Tahoma" w:hAnsi="Tahoma" w:cs="Tahoma"/>
          <w:b/>
          <w:lang w:val="fr-FR"/>
        </w:rPr>
        <w:t>p</w:t>
      </w:r>
      <w:r w:rsidRPr="0039760F">
        <w:rPr>
          <w:rFonts w:ascii="Tahoma" w:hAnsi="Tahoma" w:cs="Tahoma"/>
          <w:b/>
          <w:lang w:val="fr-FR"/>
        </w:rPr>
        <w:t>entru</w:t>
      </w:r>
      <w:proofErr w:type="spellEnd"/>
      <w:r w:rsidRPr="0039760F">
        <w:rPr>
          <w:rFonts w:ascii="Tahoma" w:hAnsi="Tahoma" w:cs="Tahoma"/>
          <w:b/>
          <w:lang w:val="fr-FR"/>
        </w:rPr>
        <w:tab/>
        <w:t xml:space="preserve">   - </w:t>
      </w:r>
      <w:r w:rsidR="007E7ACB">
        <w:rPr>
          <w:rFonts w:ascii="Tahoma" w:hAnsi="Tahoma" w:cs="Tahoma"/>
          <w:b/>
          <w:lang w:val="fr-FR"/>
        </w:rPr>
        <w:t xml:space="preserve"> 16</w:t>
      </w:r>
    </w:p>
    <w:p w14:paraId="524364CE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39760F">
        <w:rPr>
          <w:rFonts w:ascii="Tahoma" w:hAnsi="Tahoma" w:cs="Tahoma"/>
          <w:b/>
          <w:lang w:val="fr-FR"/>
        </w:rPr>
        <w:tab/>
      </w:r>
      <w:r w:rsidRPr="009F4043">
        <w:rPr>
          <w:rFonts w:ascii="Tahoma" w:hAnsi="Tahoma" w:cs="Tahoma"/>
          <w:b/>
        </w:rPr>
        <w:t xml:space="preserve">Nr. </w:t>
      </w:r>
      <w:proofErr w:type="spellStart"/>
      <w:r w:rsidRPr="009F4043">
        <w:rPr>
          <w:rFonts w:ascii="Tahoma" w:hAnsi="Tahoma" w:cs="Tahoma"/>
          <w:b/>
        </w:rPr>
        <w:t>voturi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împotrivă</w:t>
      </w:r>
      <w:proofErr w:type="spellEnd"/>
      <w:r w:rsidRPr="009F4043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r>
        <w:rPr>
          <w:rFonts w:ascii="Tahoma" w:hAnsi="Tahoma" w:cs="Tahoma"/>
          <w:b/>
        </w:rPr>
        <w:t>-</w:t>
      </w:r>
      <w:r w:rsidRPr="009F4043">
        <w:rPr>
          <w:rFonts w:ascii="Tahoma" w:hAnsi="Tahoma" w:cs="Tahoma"/>
          <w:b/>
        </w:rPr>
        <w:t xml:space="preserve">   </w:t>
      </w:r>
    </w:p>
    <w:p w14:paraId="7E7F1763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proofErr w:type="spellStart"/>
      <w:r w:rsidRPr="009F4043">
        <w:rPr>
          <w:rFonts w:ascii="Tahoma" w:hAnsi="Tahoma" w:cs="Tahoma"/>
          <w:b/>
        </w:rPr>
        <w:t>Abţineri</w:t>
      </w:r>
      <w:proofErr w:type="spellEnd"/>
      <w:r w:rsidRPr="009F4043">
        <w:rPr>
          <w:rFonts w:ascii="Tahoma" w:hAnsi="Tahoma" w:cs="Tahoma"/>
          <w:b/>
        </w:rPr>
        <w:tab/>
        <w:t xml:space="preserve">               - </w:t>
      </w:r>
      <w:r w:rsidR="00790C68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</w:rPr>
        <w:tab/>
        <w:t xml:space="preserve">        </w:t>
      </w:r>
      <w:proofErr w:type="spellStart"/>
      <w:r w:rsidRPr="009F4043">
        <w:rPr>
          <w:rFonts w:ascii="Tahoma" w:hAnsi="Tahoma" w:cs="Tahoma"/>
          <w:b/>
        </w:rPr>
        <w:t>Contrasemnează</w:t>
      </w:r>
      <w:proofErr w:type="spellEnd"/>
    </w:p>
    <w:p w14:paraId="6CB12806" w14:textId="77777777" w:rsidR="009F4043" w:rsidRPr="009F4043" w:rsidRDefault="009F4043" w:rsidP="009F4043">
      <w:pPr>
        <w:jc w:val="both"/>
        <w:rPr>
          <w:rFonts w:ascii="Tahoma" w:hAnsi="Tahoma" w:cs="Tahoma"/>
          <w:b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</w:t>
      </w:r>
      <w:r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Secretar</w:t>
      </w:r>
      <w:proofErr w:type="spellEnd"/>
      <w:r w:rsidRPr="009F4043">
        <w:rPr>
          <w:rFonts w:ascii="Tahoma" w:hAnsi="Tahoma" w:cs="Tahoma"/>
          <w:b/>
        </w:rPr>
        <w:t>,</w:t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                                                  </w:t>
      </w:r>
      <w:r>
        <w:rPr>
          <w:rFonts w:ascii="Tahoma" w:hAnsi="Tahoma" w:cs="Tahoma"/>
          <w:b/>
        </w:rPr>
        <w:t xml:space="preserve">            </w:t>
      </w:r>
      <w:r w:rsidRPr="009F4043">
        <w:rPr>
          <w:rFonts w:ascii="Tahoma" w:hAnsi="Tahoma" w:cs="Tahoma"/>
          <w:b/>
        </w:rPr>
        <w:t xml:space="preserve"> </w:t>
      </w:r>
      <w:r w:rsidR="002A79F6">
        <w:rPr>
          <w:rFonts w:ascii="Tahoma" w:hAnsi="Tahoma" w:cs="Tahoma"/>
          <w:b/>
        </w:rPr>
        <w:t xml:space="preserve"> </w:t>
      </w:r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Covaciu</w:t>
      </w:r>
      <w:proofErr w:type="spellEnd"/>
      <w:r w:rsidRPr="009F4043">
        <w:rPr>
          <w:rFonts w:ascii="Tahoma" w:hAnsi="Tahoma" w:cs="Tahoma"/>
          <w:b/>
        </w:rPr>
        <w:t xml:space="preserve"> </w:t>
      </w:r>
      <w:proofErr w:type="spellStart"/>
      <w:r w:rsidRPr="009F4043">
        <w:rPr>
          <w:rFonts w:ascii="Tahoma" w:hAnsi="Tahoma" w:cs="Tahoma"/>
          <w:b/>
        </w:rPr>
        <w:t>Andron</w:t>
      </w:r>
      <w:proofErr w:type="spellEnd"/>
    </w:p>
    <w:p w14:paraId="63596025" w14:textId="77777777" w:rsidR="009F4043" w:rsidRPr="009F4043" w:rsidRDefault="009F4043" w:rsidP="009F4043">
      <w:pPr>
        <w:jc w:val="center"/>
      </w:pPr>
    </w:p>
    <w:p w14:paraId="76CA4FEB" w14:textId="77777777" w:rsidR="00C92E41" w:rsidRPr="009F4043" w:rsidRDefault="00C92E41" w:rsidP="00935032">
      <w:pPr>
        <w:jc w:val="both"/>
        <w:rPr>
          <w:rFonts w:ascii="Tahoma" w:hAnsi="Tahoma" w:cs="Tahoma"/>
          <w:b/>
          <w:i/>
        </w:rPr>
      </w:pP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</w:r>
      <w:r w:rsidRPr="009F4043">
        <w:rPr>
          <w:rFonts w:ascii="Tahoma" w:hAnsi="Tahoma" w:cs="Tahoma"/>
          <w:b/>
        </w:rPr>
        <w:tab/>
        <w:t xml:space="preserve">   </w:t>
      </w:r>
    </w:p>
    <w:sectPr w:rsidR="00C92E41" w:rsidRPr="009F4043" w:rsidSect="00B569C2">
      <w:type w:val="continuous"/>
      <w:pgSz w:w="11907" w:h="16840" w:code="9"/>
      <w:pgMar w:top="567" w:right="567" w:bottom="567" w:left="136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Rom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3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224138"/>
    <w:multiLevelType w:val="hybridMultilevel"/>
    <w:tmpl w:val="0208368A"/>
    <w:lvl w:ilvl="0" w:tplc="DADA624E">
      <w:start w:val="1"/>
      <w:numFmt w:val="upperLetter"/>
      <w:lvlText w:val="%1.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055D5F28"/>
    <w:multiLevelType w:val="hybridMultilevel"/>
    <w:tmpl w:val="7722D594"/>
    <w:lvl w:ilvl="0" w:tplc="DAEE60B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7783268"/>
    <w:multiLevelType w:val="hybridMultilevel"/>
    <w:tmpl w:val="06763E4C"/>
    <w:lvl w:ilvl="0" w:tplc="DE98EA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18212D"/>
    <w:multiLevelType w:val="hybridMultilevel"/>
    <w:tmpl w:val="0916D7AC"/>
    <w:lvl w:ilvl="0" w:tplc="040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0D274469"/>
    <w:multiLevelType w:val="hybridMultilevel"/>
    <w:tmpl w:val="91C001F6"/>
    <w:lvl w:ilvl="0" w:tplc="A63CE72E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5">
    <w:nsid w:val="0D720E45"/>
    <w:multiLevelType w:val="hybridMultilevel"/>
    <w:tmpl w:val="EE2A53FA"/>
    <w:lvl w:ilvl="0" w:tplc="17986DBA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310D2B"/>
    <w:multiLevelType w:val="hybridMultilevel"/>
    <w:tmpl w:val="7ED4FB8C"/>
    <w:lvl w:ilvl="0" w:tplc="5A3652F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117C7002"/>
    <w:multiLevelType w:val="hybridMultilevel"/>
    <w:tmpl w:val="DF22DC12"/>
    <w:lvl w:ilvl="0" w:tplc="DE98EAF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21F6465"/>
    <w:multiLevelType w:val="hybridMultilevel"/>
    <w:tmpl w:val="D1207508"/>
    <w:lvl w:ilvl="0" w:tplc="46A2412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13C40B7"/>
    <w:multiLevelType w:val="hybridMultilevel"/>
    <w:tmpl w:val="50BCA3CE"/>
    <w:lvl w:ilvl="0" w:tplc="C96CAB3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64D1EB4"/>
    <w:multiLevelType w:val="hybridMultilevel"/>
    <w:tmpl w:val="183864B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B158A9"/>
    <w:multiLevelType w:val="hybridMultilevel"/>
    <w:tmpl w:val="F89651A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91A0D0C"/>
    <w:multiLevelType w:val="hybridMultilevel"/>
    <w:tmpl w:val="1C44C514"/>
    <w:lvl w:ilvl="0" w:tplc="09D0BEE2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B132D83"/>
    <w:multiLevelType w:val="hybridMultilevel"/>
    <w:tmpl w:val="5AB411BC"/>
    <w:lvl w:ilvl="0" w:tplc="32426A0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20E05D4"/>
    <w:multiLevelType w:val="hybridMultilevel"/>
    <w:tmpl w:val="743207A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986EA4"/>
    <w:multiLevelType w:val="hybridMultilevel"/>
    <w:tmpl w:val="0B365D88"/>
    <w:lvl w:ilvl="0" w:tplc="43C4168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440881"/>
    <w:multiLevelType w:val="hybridMultilevel"/>
    <w:tmpl w:val="CB1474E6"/>
    <w:lvl w:ilvl="0" w:tplc="5316EE9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3BB12F30"/>
    <w:multiLevelType w:val="hybridMultilevel"/>
    <w:tmpl w:val="01AC9236"/>
    <w:lvl w:ilvl="0" w:tplc="DADA624E">
      <w:start w:val="1"/>
      <w:numFmt w:val="upperLetter"/>
      <w:lvlText w:val="%1.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3C6244D2"/>
    <w:multiLevelType w:val="hybridMultilevel"/>
    <w:tmpl w:val="3D1CC6B0"/>
    <w:lvl w:ilvl="0" w:tplc="DADA624E">
      <w:start w:val="1"/>
      <w:numFmt w:val="upperLetter"/>
      <w:lvlText w:val="%1."/>
      <w:lvlJc w:val="left"/>
      <w:pPr>
        <w:ind w:left="1428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2148" w:hanging="360"/>
      </w:pPr>
    </w:lvl>
    <w:lvl w:ilvl="2" w:tplc="0418001B" w:tentative="1">
      <w:start w:val="1"/>
      <w:numFmt w:val="lowerRoman"/>
      <w:lvlText w:val="%3."/>
      <w:lvlJc w:val="right"/>
      <w:pPr>
        <w:ind w:left="2868" w:hanging="180"/>
      </w:pPr>
    </w:lvl>
    <w:lvl w:ilvl="3" w:tplc="0418000F" w:tentative="1">
      <w:start w:val="1"/>
      <w:numFmt w:val="decimal"/>
      <w:lvlText w:val="%4."/>
      <w:lvlJc w:val="left"/>
      <w:pPr>
        <w:ind w:left="3588" w:hanging="360"/>
      </w:pPr>
    </w:lvl>
    <w:lvl w:ilvl="4" w:tplc="04180019" w:tentative="1">
      <w:start w:val="1"/>
      <w:numFmt w:val="lowerLetter"/>
      <w:lvlText w:val="%5."/>
      <w:lvlJc w:val="left"/>
      <w:pPr>
        <w:ind w:left="4308" w:hanging="360"/>
      </w:pPr>
    </w:lvl>
    <w:lvl w:ilvl="5" w:tplc="0418001B" w:tentative="1">
      <w:start w:val="1"/>
      <w:numFmt w:val="lowerRoman"/>
      <w:lvlText w:val="%6."/>
      <w:lvlJc w:val="right"/>
      <w:pPr>
        <w:ind w:left="5028" w:hanging="180"/>
      </w:pPr>
    </w:lvl>
    <w:lvl w:ilvl="6" w:tplc="0418000F" w:tentative="1">
      <w:start w:val="1"/>
      <w:numFmt w:val="decimal"/>
      <w:lvlText w:val="%7."/>
      <w:lvlJc w:val="left"/>
      <w:pPr>
        <w:ind w:left="5748" w:hanging="360"/>
      </w:pPr>
    </w:lvl>
    <w:lvl w:ilvl="7" w:tplc="04180019" w:tentative="1">
      <w:start w:val="1"/>
      <w:numFmt w:val="lowerLetter"/>
      <w:lvlText w:val="%8."/>
      <w:lvlJc w:val="left"/>
      <w:pPr>
        <w:ind w:left="6468" w:hanging="360"/>
      </w:pPr>
    </w:lvl>
    <w:lvl w:ilvl="8" w:tplc="0418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3D064A00"/>
    <w:multiLevelType w:val="hybridMultilevel"/>
    <w:tmpl w:val="4400335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F75AEE52">
      <w:numFmt w:val="bullet"/>
      <w:lvlText w:val="-"/>
      <w:lvlJc w:val="left"/>
      <w:pPr>
        <w:ind w:left="1440" w:hanging="360"/>
      </w:pPr>
      <w:rPr>
        <w:rFonts w:ascii="Tahoma" w:eastAsia="Times New Roman" w:hAnsi="Tahoma" w:cs="Tahoma" w:hint="default"/>
      </w:r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1B45B7D"/>
    <w:multiLevelType w:val="singleLevel"/>
    <w:tmpl w:val="44B67412"/>
    <w:lvl w:ilvl="0">
      <w:start w:val="5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</w:abstractNum>
  <w:abstractNum w:abstractNumId="21">
    <w:nsid w:val="43803B1B"/>
    <w:multiLevelType w:val="hybridMultilevel"/>
    <w:tmpl w:val="AB1E088E"/>
    <w:lvl w:ilvl="0" w:tplc="05C8297A">
      <w:numFmt w:val="bullet"/>
      <w:lvlText w:val="-"/>
      <w:lvlJc w:val="left"/>
      <w:pPr>
        <w:ind w:left="1068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>
    <w:nsid w:val="43E14E91"/>
    <w:multiLevelType w:val="hybridMultilevel"/>
    <w:tmpl w:val="32E61F4E"/>
    <w:lvl w:ilvl="0" w:tplc="0418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6C37BB2"/>
    <w:multiLevelType w:val="hybridMultilevel"/>
    <w:tmpl w:val="F2EAB278"/>
    <w:lvl w:ilvl="0" w:tplc="BE5A3746"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>
    <w:nsid w:val="4C157DBE"/>
    <w:multiLevelType w:val="hybridMultilevel"/>
    <w:tmpl w:val="FD5A10B6"/>
    <w:lvl w:ilvl="0" w:tplc="94585D54">
      <w:start w:val="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25">
    <w:nsid w:val="4C2E45C9"/>
    <w:multiLevelType w:val="hybridMultilevel"/>
    <w:tmpl w:val="F376B2AA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0877A0"/>
    <w:multiLevelType w:val="hybridMultilevel"/>
    <w:tmpl w:val="2D82597C"/>
    <w:lvl w:ilvl="0" w:tplc="D294064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2BE0688"/>
    <w:multiLevelType w:val="hybridMultilevel"/>
    <w:tmpl w:val="A96AB886"/>
    <w:lvl w:ilvl="0" w:tplc="04DE05EC">
      <w:start w:val="1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32034E0"/>
    <w:multiLevelType w:val="hybridMultilevel"/>
    <w:tmpl w:val="1360A7DE"/>
    <w:lvl w:ilvl="0" w:tplc="A0BAAE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8" w:hanging="360"/>
      </w:pPr>
    </w:lvl>
    <w:lvl w:ilvl="2" w:tplc="0418001B" w:tentative="1">
      <w:start w:val="1"/>
      <w:numFmt w:val="lowerRoman"/>
      <w:lvlText w:val="%3."/>
      <w:lvlJc w:val="right"/>
      <w:pPr>
        <w:ind w:left="2508" w:hanging="180"/>
      </w:pPr>
    </w:lvl>
    <w:lvl w:ilvl="3" w:tplc="0418000F" w:tentative="1">
      <w:start w:val="1"/>
      <w:numFmt w:val="decimal"/>
      <w:lvlText w:val="%4."/>
      <w:lvlJc w:val="left"/>
      <w:pPr>
        <w:ind w:left="3228" w:hanging="360"/>
      </w:pPr>
    </w:lvl>
    <w:lvl w:ilvl="4" w:tplc="04180019" w:tentative="1">
      <w:start w:val="1"/>
      <w:numFmt w:val="lowerLetter"/>
      <w:lvlText w:val="%5."/>
      <w:lvlJc w:val="left"/>
      <w:pPr>
        <w:ind w:left="3948" w:hanging="360"/>
      </w:pPr>
    </w:lvl>
    <w:lvl w:ilvl="5" w:tplc="0418001B" w:tentative="1">
      <w:start w:val="1"/>
      <w:numFmt w:val="lowerRoman"/>
      <w:lvlText w:val="%6."/>
      <w:lvlJc w:val="right"/>
      <w:pPr>
        <w:ind w:left="4668" w:hanging="180"/>
      </w:pPr>
    </w:lvl>
    <w:lvl w:ilvl="6" w:tplc="0418000F" w:tentative="1">
      <w:start w:val="1"/>
      <w:numFmt w:val="decimal"/>
      <w:lvlText w:val="%7."/>
      <w:lvlJc w:val="left"/>
      <w:pPr>
        <w:ind w:left="5388" w:hanging="360"/>
      </w:pPr>
    </w:lvl>
    <w:lvl w:ilvl="7" w:tplc="04180019" w:tentative="1">
      <w:start w:val="1"/>
      <w:numFmt w:val="lowerLetter"/>
      <w:lvlText w:val="%8."/>
      <w:lvlJc w:val="left"/>
      <w:pPr>
        <w:ind w:left="6108" w:hanging="360"/>
      </w:pPr>
    </w:lvl>
    <w:lvl w:ilvl="8" w:tplc="0418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58F57B73"/>
    <w:multiLevelType w:val="hybridMultilevel"/>
    <w:tmpl w:val="06E60CF8"/>
    <w:lvl w:ilvl="0" w:tplc="746611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B33390"/>
    <w:multiLevelType w:val="hybridMultilevel"/>
    <w:tmpl w:val="3C4EF6BA"/>
    <w:lvl w:ilvl="0" w:tplc="CBE2449A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>
    <w:nsid w:val="5E0C4FD0"/>
    <w:multiLevelType w:val="hybridMultilevel"/>
    <w:tmpl w:val="F3BE58F0"/>
    <w:lvl w:ilvl="0" w:tplc="20F6CE0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92612A2"/>
    <w:multiLevelType w:val="hybridMultilevel"/>
    <w:tmpl w:val="183286D0"/>
    <w:lvl w:ilvl="0" w:tplc="2A1A83C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692D3BF6"/>
    <w:multiLevelType w:val="hybridMultilevel"/>
    <w:tmpl w:val="B2ECBD4A"/>
    <w:lvl w:ilvl="0" w:tplc="A0C2BF18">
      <w:start w:val="19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hint="default"/>
      </w:rPr>
    </w:lvl>
  </w:abstractNum>
  <w:abstractNum w:abstractNumId="34">
    <w:nsid w:val="6AD8367E"/>
    <w:multiLevelType w:val="hybridMultilevel"/>
    <w:tmpl w:val="7BEA3D8A"/>
    <w:lvl w:ilvl="0" w:tplc="041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6C08309A"/>
    <w:multiLevelType w:val="hybridMultilevel"/>
    <w:tmpl w:val="A1F84DBE"/>
    <w:lvl w:ilvl="0" w:tplc="0418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abstractNum w:abstractNumId="36">
    <w:nsid w:val="6DE54672"/>
    <w:multiLevelType w:val="hybridMultilevel"/>
    <w:tmpl w:val="0560AA74"/>
    <w:lvl w:ilvl="0" w:tplc="000000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4D54F5D"/>
    <w:multiLevelType w:val="hybridMultilevel"/>
    <w:tmpl w:val="2432E0D2"/>
    <w:lvl w:ilvl="0" w:tplc="99B646A2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8">
    <w:nsid w:val="77BE7A36"/>
    <w:multiLevelType w:val="hybridMultilevel"/>
    <w:tmpl w:val="E3A4AB68"/>
    <w:lvl w:ilvl="0" w:tplc="36745F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9">
    <w:nsid w:val="79A87345"/>
    <w:multiLevelType w:val="hybridMultilevel"/>
    <w:tmpl w:val="64903DC8"/>
    <w:lvl w:ilvl="0" w:tplc="4CFEFE82">
      <w:start w:val="19"/>
      <w:numFmt w:val="bullet"/>
      <w:lvlText w:val="-"/>
      <w:lvlJc w:val="left"/>
      <w:pPr>
        <w:ind w:left="1068" w:hanging="360"/>
      </w:pPr>
      <w:rPr>
        <w:rFonts w:ascii="Times New Roman Rom" w:eastAsia="Times New Roman" w:hAnsi="Times New Roman Rom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0">
    <w:nsid w:val="7B250702"/>
    <w:multiLevelType w:val="hybridMultilevel"/>
    <w:tmpl w:val="5F9087A0"/>
    <w:lvl w:ilvl="0" w:tplc="06203366">
      <w:numFmt w:val="bullet"/>
      <w:lvlText w:val="-"/>
      <w:lvlJc w:val="left"/>
      <w:pPr>
        <w:ind w:left="198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num w:numId="1">
    <w:abstractNumId w:val="37"/>
  </w:num>
  <w:num w:numId="2">
    <w:abstractNumId w:val="38"/>
  </w:num>
  <w:num w:numId="3">
    <w:abstractNumId w:val="26"/>
  </w:num>
  <w:num w:numId="4">
    <w:abstractNumId w:val="33"/>
  </w:num>
  <w:num w:numId="5">
    <w:abstractNumId w:val="27"/>
  </w:num>
  <w:num w:numId="6">
    <w:abstractNumId w:val="22"/>
  </w:num>
  <w:num w:numId="7">
    <w:abstractNumId w:val="24"/>
  </w:num>
  <w:num w:numId="8">
    <w:abstractNumId w:val="30"/>
  </w:num>
  <w:num w:numId="9">
    <w:abstractNumId w:val="21"/>
  </w:num>
  <w:num w:numId="10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34"/>
  </w:num>
  <w:num w:numId="12">
    <w:abstractNumId w:val="10"/>
  </w:num>
  <w:num w:numId="13">
    <w:abstractNumId w:val="36"/>
  </w:num>
  <w:num w:numId="14">
    <w:abstractNumId w:val="13"/>
  </w:num>
  <w:num w:numId="15">
    <w:abstractNumId w:val="11"/>
  </w:num>
  <w:num w:numId="16">
    <w:abstractNumId w:val="6"/>
  </w:num>
  <w:num w:numId="17">
    <w:abstractNumId w:val="1"/>
  </w:num>
  <w:num w:numId="18">
    <w:abstractNumId w:val="39"/>
  </w:num>
  <w:num w:numId="19">
    <w:abstractNumId w:val="23"/>
  </w:num>
  <w:num w:numId="20">
    <w:abstractNumId w:val="25"/>
  </w:num>
  <w:num w:numId="21">
    <w:abstractNumId w:val="4"/>
  </w:num>
  <w:num w:numId="22">
    <w:abstractNumId w:val="35"/>
  </w:num>
  <w:num w:numId="23">
    <w:abstractNumId w:val="40"/>
  </w:num>
  <w:num w:numId="24">
    <w:abstractNumId w:val="20"/>
  </w:num>
  <w:num w:numId="25">
    <w:abstractNumId w:val="19"/>
  </w:num>
  <w:num w:numId="26">
    <w:abstractNumId w:val="14"/>
  </w:num>
  <w:num w:numId="27">
    <w:abstractNumId w:val="5"/>
  </w:num>
  <w:num w:numId="28">
    <w:abstractNumId w:val="3"/>
  </w:num>
  <w:num w:numId="29">
    <w:abstractNumId w:val="29"/>
  </w:num>
  <w:num w:numId="30">
    <w:abstractNumId w:val="16"/>
  </w:num>
  <w:num w:numId="31">
    <w:abstractNumId w:val="8"/>
  </w:num>
  <w:num w:numId="32">
    <w:abstractNumId w:val="28"/>
  </w:num>
  <w:num w:numId="33">
    <w:abstractNumId w:val="0"/>
  </w:num>
  <w:num w:numId="34">
    <w:abstractNumId w:val="12"/>
  </w:num>
  <w:num w:numId="35">
    <w:abstractNumId w:val="31"/>
  </w:num>
  <w:num w:numId="36">
    <w:abstractNumId w:val="7"/>
  </w:num>
  <w:num w:numId="37">
    <w:abstractNumId w:val="18"/>
  </w:num>
  <w:num w:numId="38">
    <w:abstractNumId w:val="2"/>
  </w:num>
  <w:num w:numId="39">
    <w:abstractNumId w:val="32"/>
  </w:num>
  <w:num w:numId="40">
    <w:abstractNumId w:val="17"/>
  </w:num>
  <w:num w:numId="4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F72"/>
    <w:rsid w:val="00007DB7"/>
    <w:rsid w:val="00010492"/>
    <w:rsid w:val="000347A5"/>
    <w:rsid w:val="000373B9"/>
    <w:rsid w:val="00041DD4"/>
    <w:rsid w:val="00041E56"/>
    <w:rsid w:val="00066A73"/>
    <w:rsid w:val="00071E6E"/>
    <w:rsid w:val="00096259"/>
    <w:rsid w:val="000A26F0"/>
    <w:rsid w:val="000B4A11"/>
    <w:rsid w:val="000B7893"/>
    <w:rsid w:val="000B78BF"/>
    <w:rsid w:val="000C79FA"/>
    <w:rsid w:val="000D0B0D"/>
    <w:rsid w:val="000F5CB2"/>
    <w:rsid w:val="000F713C"/>
    <w:rsid w:val="00113174"/>
    <w:rsid w:val="0011470C"/>
    <w:rsid w:val="001258E5"/>
    <w:rsid w:val="001525DB"/>
    <w:rsid w:val="00154A03"/>
    <w:rsid w:val="001567D4"/>
    <w:rsid w:val="00160823"/>
    <w:rsid w:val="001643A7"/>
    <w:rsid w:val="001711C4"/>
    <w:rsid w:val="00187084"/>
    <w:rsid w:val="001906ED"/>
    <w:rsid w:val="001A20A2"/>
    <w:rsid w:val="001A791D"/>
    <w:rsid w:val="001B1153"/>
    <w:rsid w:val="001C43DF"/>
    <w:rsid w:val="001D4798"/>
    <w:rsid w:val="001E31D6"/>
    <w:rsid w:val="001E53E0"/>
    <w:rsid w:val="001E5965"/>
    <w:rsid w:val="00202BE7"/>
    <w:rsid w:val="00206594"/>
    <w:rsid w:val="00212B40"/>
    <w:rsid w:val="00227C69"/>
    <w:rsid w:val="0023559D"/>
    <w:rsid w:val="002370D8"/>
    <w:rsid w:val="00241745"/>
    <w:rsid w:val="0024600F"/>
    <w:rsid w:val="00247F6F"/>
    <w:rsid w:val="00251123"/>
    <w:rsid w:val="002573EA"/>
    <w:rsid w:val="00257C77"/>
    <w:rsid w:val="00260A90"/>
    <w:rsid w:val="00271715"/>
    <w:rsid w:val="00286A50"/>
    <w:rsid w:val="00293AB3"/>
    <w:rsid w:val="002A3C2E"/>
    <w:rsid w:val="002A4D82"/>
    <w:rsid w:val="002A79F6"/>
    <w:rsid w:val="002B279E"/>
    <w:rsid w:val="002B7405"/>
    <w:rsid w:val="002C674A"/>
    <w:rsid w:val="002C6B46"/>
    <w:rsid w:val="002F1A17"/>
    <w:rsid w:val="003072E1"/>
    <w:rsid w:val="00307656"/>
    <w:rsid w:val="00310072"/>
    <w:rsid w:val="00321FF1"/>
    <w:rsid w:val="00326B2B"/>
    <w:rsid w:val="00327459"/>
    <w:rsid w:val="00337462"/>
    <w:rsid w:val="00342891"/>
    <w:rsid w:val="00343C9B"/>
    <w:rsid w:val="00354771"/>
    <w:rsid w:val="0036050E"/>
    <w:rsid w:val="00361D44"/>
    <w:rsid w:val="00365878"/>
    <w:rsid w:val="00381CA2"/>
    <w:rsid w:val="00390B24"/>
    <w:rsid w:val="00393906"/>
    <w:rsid w:val="0039760F"/>
    <w:rsid w:val="003A4CC6"/>
    <w:rsid w:val="003A7001"/>
    <w:rsid w:val="003B478A"/>
    <w:rsid w:val="003B4B4D"/>
    <w:rsid w:val="003C0F39"/>
    <w:rsid w:val="003C3A20"/>
    <w:rsid w:val="003C78F2"/>
    <w:rsid w:val="003D2E97"/>
    <w:rsid w:val="003D48BE"/>
    <w:rsid w:val="003E0B97"/>
    <w:rsid w:val="003E0BE6"/>
    <w:rsid w:val="003F614A"/>
    <w:rsid w:val="00416627"/>
    <w:rsid w:val="00416AF7"/>
    <w:rsid w:val="00416D0D"/>
    <w:rsid w:val="00420E00"/>
    <w:rsid w:val="00423922"/>
    <w:rsid w:val="00446468"/>
    <w:rsid w:val="00447417"/>
    <w:rsid w:val="00455CD2"/>
    <w:rsid w:val="00475901"/>
    <w:rsid w:val="004932AF"/>
    <w:rsid w:val="00494546"/>
    <w:rsid w:val="00494765"/>
    <w:rsid w:val="004955DB"/>
    <w:rsid w:val="004D401F"/>
    <w:rsid w:val="004D5669"/>
    <w:rsid w:val="004E3066"/>
    <w:rsid w:val="004E4F90"/>
    <w:rsid w:val="004E5F33"/>
    <w:rsid w:val="004F33F4"/>
    <w:rsid w:val="004F3E04"/>
    <w:rsid w:val="00504EE7"/>
    <w:rsid w:val="00520FCC"/>
    <w:rsid w:val="005215EB"/>
    <w:rsid w:val="00530C1A"/>
    <w:rsid w:val="00530D75"/>
    <w:rsid w:val="0053123B"/>
    <w:rsid w:val="00531BA2"/>
    <w:rsid w:val="00551F5B"/>
    <w:rsid w:val="005610FC"/>
    <w:rsid w:val="00563BA9"/>
    <w:rsid w:val="00566A01"/>
    <w:rsid w:val="00576953"/>
    <w:rsid w:val="00577510"/>
    <w:rsid w:val="005848B8"/>
    <w:rsid w:val="005875DD"/>
    <w:rsid w:val="005B773E"/>
    <w:rsid w:val="005D2666"/>
    <w:rsid w:val="005D666C"/>
    <w:rsid w:val="005D7F7F"/>
    <w:rsid w:val="005E0954"/>
    <w:rsid w:val="005E22E3"/>
    <w:rsid w:val="005E57C7"/>
    <w:rsid w:val="005F75A3"/>
    <w:rsid w:val="005F76EB"/>
    <w:rsid w:val="0061492A"/>
    <w:rsid w:val="006256C9"/>
    <w:rsid w:val="00636F0E"/>
    <w:rsid w:val="006477B1"/>
    <w:rsid w:val="006527F2"/>
    <w:rsid w:val="006665FB"/>
    <w:rsid w:val="0067225D"/>
    <w:rsid w:val="00674040"/>
    <w:rsid w:val="00683455"/>
    <w:rsid w:val="006A52A5"/>
    <w:rsid w:val="006C5DA4"/>
    <w:rsid w:val="006D6037"/>
    <w:rsid w:val="006E500E"/>
    <w:rsid w:val="006F2236"/>
    <w:rsid w:val="0070305B"/>
    <w:rsid w:val="00733C0D"/>
    <w:rsid w:val="00735509"/>
    <w:rsid w:val="007546E8"/>
    <w:rsid w:val="007570EF"/>
    <w:rsid w:val="00780A94"/>
    <w:rsid w:val="00787784"/>
    <w:rsid w:val="00790C68"/>
    <w:rsid w:val="00791CF5"/>
    <w:rsid w:val="007955BF"/>
    <w:rsid w:val="007A11EF"/>
    <w:rsid w:val="007A1AEF"/>
    <w:rsid w:val="007A3F13"/>
    <w:rsid w:val="007A59E4"/>
    <w:rsid w:val="007A649B"/>
    <w:rsid w:val="007A6AAD"/>
    <w:rsid w:val="007C10DE"/>
    <w:rsid w:val="007D151B"/>
    <w:rsid w:val="007D1EAC"/>
    <w:rsid w:val="007D27E1"/>
    <w:rsid w:val="007D5819"/>
    <w:rsid w:val="007E7ACB"/>
    <w:rsid w:val="007F236F"/>
    <w:rsid w:val="007F2CCF"/>
    <w:rsid w:val="00816C31"/>
    <w:rsid w:val="00823C38"/>
    <w:rsid w:val="00834291"/>
    <w:rsid w:val="0084007A"/>
    <w:rsid w:val="008407C9"/>
    <w:rsid w:val="00841055"/>
    <w:rsid w:val="00846CDF"/>
    <w:rsid w:val="0084771E"/>
    <w:rsid w:val="0085280A"/>
    <w:rsid w:val="00863D8C"/>
    <w:rsid w:val="00864710"/>
    <w:rsid w:val="00870C1A"/>
    <w:rsid w:val="00871341"/>
    <w:rsid w:val="00885EBD"/>
    <w:rsid w:val="008942F0"/>
    <w:rsid w:val="00895335"/>
    <w:rsid w:val="008B2869"/>
    <w:rsid w:val="008B4281"/>
    <w:rsid w:val="008C3B64"/>
    <w:rsid w:val="008C5C98"/>
    <w:rsid w:val="008E41B5"/>
    <w:rsid w:val="008E64AD"/>
    <w:rsid w:val="008F2442"/>
    <w:rsid w:val="008F736F"/>
    <w:rsid w:val="008F7EAC"/>
    <w:rsid w:val="00904DA3"/>
    <w:rsid w:val="00935032"/>
    <w:rsid w:val="00955DBB"/>
    <w:rsid w:val="00964912"/>
    <w:rsid w:val="00966F72"/>
    <w:rsid w:val="00996EEF"/>
    <w:rsid w:val="009A2CE8"/>
    <w:rsid w:val="009C107C"/>
    <w:rsid w:val="009C46E5"/>
    <w:rsid w:val="009D229A"/>
    <w:rsid w:val="009D4660"/>
    <w:rsid w:val="009E7F4C"/>
    <w:rsid w:val="009F4043"/>
    <w:rsid w:val="009F744C"/>
    <w:rsid w:val="00A06566"/>
    <w:rsid w:val="00A12162"/>
    <w:rsid w:val="00A16B5E"/>
    <w:rsid w:val="00A16BB2"/>
    <w:rsid w:val="00A16BDD"/>
    <w:rsid w:val="00A30BAA"/>
    <w:rsid w:val="00A30E18"/>
    <w:rsid w:val="00A3529F"/>
    <w:rsid w:val="00A44B32"/>
    <w:rsid w:val="00A46046"/>
    <w:rsid w:val="00A46A4C"/>
    <w:rsid w:val="00A60A4F"/>
    <w:rsid w:val="00A73062"/>
    <w:rsid w:val="00A80DBC"/>
    <w:rsid w:val="00A93031"/>
    <w:rsid w:val="00A9428B"/>
    <w:rsid w:val="00A96455"/>
    <w:rsid w:val="00A97528"/>
    <w:rsid w:val="00AA5984"/>
    <w:rsid w:val="00AA6C63"/>
    <w:rsid w:val="00AB48F7"/>
    <w:rsid w:val="00AB51B8"/>
    <w:rsid w:val="00AB58F5"/>
    <w:rsid w:val="00AB7AC9"/>
    <w:rsid w:val="00AC3198"/>
    <w:rsid w:val="00AD26C5"/>
    <w:rsid w:val="00AE3AAD"/>
    <w:rsid w:val="00AE6666"/>
    <w:rsid w:val="00AE71A1"/>
    <w:rsid w:val="00AF5BE1"/>
    <w:rsid w:val="00B10CB6"/>
    <w:rsid w:val="00B14440"/>
    <w:rsid w:val="00B44CD3"/>
    <w:rsid w:val="00B47666"/>
    <w:rsid w:val="00B569C2"/>
    <w:rsid w:val="00B7219B"/>
    <w:rsid w:val="00B74644"/>
    <w:rsid w:val="00B945D5"/>
    <w:rsid w:val="00B96510"/>
    <w:rsid w:val="00BC149A"/>
    <w:rsid w:val="00BC5524"/>
    <w:rsid w:val="00BE2A91"/>
    <w:rsid w:val="00BE7B99"/>
    <w:rsid w:val="00BF09D9"/>
    <w:rsid w:val="00BF606A"/>
    <w:rsid w:val="00C24149"/>
    <w:rsid w:val="00C31A1F"/>
    <w:rsid w:val="00C32295"/>
    <w:rsid w:val="00C364A2"/>
    <w:rsid w:val="00C7334C"/>
    <w:rsid w:val="00C763CB"/>
    <w:rsid w:val="00C770D3"/>
    <w:rsid w:val="00C83388"/>
    <w:rsid w:val="00C87CD9"/>
    <w:rsid w:val="00C90C95"/>
    <w:rsid w:val="00C91DA3"/>
    <w:rsid w:val="00C92E41"/>
    <w:rsid w:val="00CA4205"/>
    <w:rsid w:val="00CA7A85"/>
    <w:rsid w:val="00CB4608"/>
    <w:rsid w:val="00CC106D"/>
    <w:rsid w:val="00CD3F9F"/>
    <w:rsid w:val="00CD599B"/>
    <w:rsid w:val="00CE6EEA"/>
    <w:rsid w:val="00D03009"/>
    <w:rsid w:val="00D054BB"/>
    <w:rsid w:val="00D05DE7"/>
    <w:rsid w:val="00D36C05"/>
    <w:rsid w:val="00D51517"/>
    <w:rsid w:val="00D522E6"/>
    <w:rsid w:val="00D605FA"/>
    <w:rsid w:val="00D63F39"/>
    <w:rsid w:val="00D71002"/>
    <w:rsid w:val="00D719E1"/>
    <w:rsid w:val="00D74868"/>
    <w:rsid w:val="00D76D63"/>
    <w:rsid w:val="00D93825"/>
    <w:rsid w:val="00DB78E1"/>
    <w:rsid w:val="00DE3413"/>
    <w:rsid w:val="00DF466D"/>
    <w:rsid w:val="00DF6433"/>
    <w:rsid w:val="00E0426D"/>
    <w:rsid w:val="00E07D3F"/>
    <w:rsid w:val="00E106DF"/>
    <w:rsid w:val="00E25523"/>
    <w:rsid w:val="00E27653"/>
    <w:rsid w:val="00E50973"/>
    <w:rsid w:val="00E633DF"/>
    <w:rsid w:val="00E64210"/>
    <w:rsid w:val="00E7160F"/>
    <w:rsid w:val="00E7284C"/>
    <w:rsid w:val="00E84C07"/>
    <w:rsid w:val="00E856A0"/>
    <w:rsid w:val="00EA7E31"/>
    <w:rsid w:val="00EB6C3B"/>
    <w:rsid w:val="00EB743B"/>
    <w:rsid w:val="00EC4A14"/>
    <w:rsid w:val="00EC6F88"/>
    <w:rsid w:val="00ED5161"/>
    <w:rsid w:val="00EE5641"/>
    <w:rsid w:val="00EF6ACF"/>
    <w:rsid w:val="00F05745"/>
    <w:rsid w:val="00F147CB"/>
    <w:rsid w:val="00F16E9A"/>
    <w:rsid w:val="00F252EA"/>
    <w:rsid w:val="00F34CF0"/>
    <w:rsid w:val="00F42B78"/>
    <w:rsid w:val="00F51E70"/>
    <w:rsid w:val="00F53582"/>
    <w:rsid w:val="00F57AC2"/>
    <w:rsid w:val="00F6457D"/>
    <w:rsid w:val="00F6673B"/>
    <w:rsid w:val="00F6783C"/>
    <w:rsid w:val="00F73172"/>
    <w:rsid w:val="00F739FD"/>
    <w:rsid w:val="00F74533"/>
    <w:rsid w:val="00F767A8"/>
    <w:rsid w:val="00F83B8C"/>
    <w:rsid w:val="00F91E59"/>
    <w:rsid w:val="00F9481A"/>
    <w:rsid w:val="00FD1721"/>
    <w:rsid w:val="00FF1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69281573"/>
  <w15:chartTrackingRefBased/>
  <w15:docId w15:val="{6237CA5E-EA17-4E4F-BE6F-7731314F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ro-RO"/>
    </w:rPr>
  </w:style>
  <w:style w:type="paragraph" w:styleId="Titlu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  <w:u w:val="single"/>
    </w:rPr>
  </w:style>
  <w:style w:type="paragraph" w:styleId="Titlu2">
    <w:name w:val="heading 2"/>
    <w:basedOn w:val="Normal"/>
    <w:next w:val="Normal"/>
    <w:qFormat/>
    <w:pPr>
      <w:keepNext/>
      <w:jc w:val="center"/>
      <w:outlineLvl w:val="1"/>
    </w:pPr>
    <w:rPr>
      <w:rFonts w:ascii="Bookman Old Style" w:hAnsi="Bookman Old Style"/>
      <w:b/>
      <w:bCs/>
      <w:caps/>
      <w:sz w:val="22"/>
    </w:rPr>
  </w:style>
  <w:style w:type="paragraph" w:styleId="Titlu3">
    <w:name w:val="heading 3"/>
    <w:basedOn w:val="Normal"/>
    <w:next w:val="Normal"/>
    <w:qFormat/>
    <w:pPr>
      <w:keepNext/>
      <w:jc w:val="both"/>
      <w:outlineLvl w:val="2"/>
    </w:pPr>
    <w:rPr>
      <w:rFonts w:ascii="Bookman Old Style" w:hAnsi="Bookman Old Style"/>
      <w:caps/>
      <w:sz w:val="24"/>
    </w:rPr>
  </w:style>
  <w:style w:type="paragraph" w:styleId="Titlu4">
    <w:name w:val="heading 4"/>
    <w:basedOn w:val="Normal"/>
    <w:next w:val="Normal"/>
    <w:link w:val="Titlu4Caracter"/>
    <w:unhideWhenUsed/>
    <w:qFormat/>
    <w:rsid w:val="00187084"/>
    <w:pPr>
      <w:keepNext/>
      <w:spacing w:before="240" w:after="60"/>
      <w:outlineLvl w:val="3"/>
    </w:pPr>
    <w:rPr>
      <w:rFonts w:ascii="Calibri" w:hAnsi="Calibri"/>
      <w:b/>
      <w:bCs/>
      <w:sz w:val="28"/>
      <w:szCs w:val="28"/>
      <w:lang w:eastAsia="x-none"/>
    </w:rPr>
  </w:style>
  <w:style w:type="paragraph" w:styleId="Titlu5">
    <w:name w:val="heading 5"/>
    <w:basedOn w:val="Normal"/>
    <w:next w:val="Normal"/>
    <w:link w:val="Titlu5Caracter"/>
    <w:semiHidden/>
    <w:unhideWhenUsed/>
    <w:qFormat/>
    <w:rsid w:val="009C46E5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eastAsia="x-none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styleId="Indentcorptext">
    <w:name w:val="Body Text Indent"/>
    <w:basedOn w:val="Normal"/>
    <w:pPr>
      <w:ind w:firstLine="1440"/>
      <w:jc w:val="both"/>
    </w:pPr>
    <w:rPr>
      <w:rFonts w:ascii="Bookman Old Style" w:hAnsi="Bookman Old Style"/>
      <w:sz w:val="24"/>
      <w:lang w:val="ro-RO"/>
    </w:rPr>
  </w:style>
  <w:style w:type="paragraph" w:styleId="Indentcorptext2">
    <w:name w:val="Body Text Indent 2"/>
    <w:basedOn w:val="Normal"/>
    <w:pPr>
      <w:ind w:firstLine="1440"/>
      <w:jc w:val="both"/>
    </w:pPr>
    <w:rPr>
      <w:rFonts w:ascii="Bookman Old Style" w:hAnsi="Bookman Old Style"/>
      <w:b/>
      <w:bCs/>
      <w:sz w:val="24"/>
      <w:lang w:val="ro-RO"/>
    </w:rPr>
  </w:style>
  <w:style w:type="paragraph" w:styleId="TextnBalon">
    <w:name w:val="Balloon Text"/>
    <w:basedOn w:val="Normal"/>
    <w:semiHidden/>
    <w:rsid w:val="00007DB7"/>
    <w:rPr>
      <w:rFonts w:ascii="Tahoma" w:hAnsi="Tahoma" w:cs="Tahoma"/>
      <w:sz w:val="16"/>
      <w:szCs w:val="16"/>
    </w:rPr>
  </w:style>
  <w:style w:type="paragraph" w:styleId="Corptext">
    <w:name w:val="Body Text"/>
    <w:basedOn w:val="Normal"/>
    <w:link w:val="CorptextCaracter"/>
    <w:uiPriority w:val="99"/>
    <w:rsid w:val="00B10CB6"/>
    <w:pPr>
      <w:spacing w:after="120"/>
    </w:pPr>
    <w:rPr>
      <w:lang w:eastAsia="x-none"/>
    </w:rPr>
  </w:style>
  <w:style w:type="paragraph" w:styleId="Corptext2">
    <w:name w:val="Body Text 2"/>
    <w:basedOn w:val="Normal"/>
    <w:link w:val="Corptext2Caracter"/>
    <w:rsid w:val="00B10CB6"/>
    <w:pPr>
      <w:spacing w:after="120" w:line="480" w:lineRule="auto"/>
    </w:pPr>
    <w:rPr>
      <w:lang w:eastAsia="x-none"/>
    </w:rPr>
  </w:style>
  <w:style w:type="paragraph" w:styleId="Antet">
    <w:name w:val="header"/>
    <w:basedOn w:val="Normal"/>
    <w:rsid w:val="00D03009"/>
    <w:pPr>
      <w:tabs>
        <w:tab w:val="center" w:pos="4536"/>
        <w:tab w:val="right" w:pos="9072"/>
      </w:tabs>
    </w:pPr>
    <w:rPr>
      <w:rFonts w:ascii="Bookman Old Style" w:hAnsi="Bookman Old Style"/>
      <w:sz w:val="24"/>
      <w:lang w:val="ro-RO"/>
    </w:rPr>
  </w:style>
  <w:style w:type="character" w:styleId="Hyperlink">
    <w:name w:val="Hyperlink"/>
    <w:rsid w:val="00864710"/>
    <w:rPr>
      <w:color w:val="0000FF"/>
      <w:u w:val="single"/>
    </w:rPr>
  </w:style>
  <w:style w:type="character" w:customStyle="1" w:styleId="CorptextCaracter">
    <w:name w:val="Corp text Caracter"/>
    <w:link w:val="Corptext"/>
    <w:uiPriority w:val="99"/>
    <w:rsid w:val="006C5DA4"/>
    <w:rPr>
      <w:lang w:val="en-US"/>
    </w:rPr>
  </w:style>
  <w:style w:type="character" w:customStyle="1" w:styleId="Corptext2Caracter">
    <w:name w:val="Corp text 2 Caracter"/>
    <w:link w:val="Corptext2"/>
    <w:locked/>
    <w:rsid w:val="00A16B5E"/>
    <w:rPr>
      <w:lang w:val="en-US"/>
    </w:rPr>
  </w:style>
  <w:style w:type="character" w:styleId="Numrdepagin">
    <w:name w:val="page number"/>
    <w:basedOn w:val="Fontdeparagrafimplicit"/>
    <w:unhideWhenUsed/>
    <w:rsid w:val="00A16B5E"/>
  </w:style>
  <w:style w:type="paragraph" w:styleId="Corptext3">
    <w:name w:val="Body Text 3"/>
    <w:basedOn w:val="Normal"/>
    <w:link w:val="Corptext3Caracter"/>
    <w:uiPriority w:val="99"/>
    <w:unhideWhenUsed/>
    <w:rsid w:val="000B7893"/>
    <w:pPr>
      <w:spacing w:after="120"/>
    </w:pPr>
    <w:rPr>
      <w:sz w:val="16"/>
      <w:szCs w:val="16"/>
      <w:lang w:eastAsia="x-none"/>
    </w:rPr>
  </w:style>
  <w:style w:type="character" w:customStyle="1" w:styleId="Corptext3Caracter">
    <w:name w:val="Corp text 3 Caracter"/>
    <w:link w:val="Corptext3"/>
    <w:uiPriority w:val="99"/>
    <w:rsid w:val="000B7893"/>
    <w:rPr>
      <w:sz w:val="16"/>
      <w:szCs w:val="16"/>
      <w:lang w:val="en-US"/>
    </w:rPr>
  </w:style>
  <w:style w:type="paragraph" w:styleId="Listparagraf">
    <w:name w:val="List Paragraph"/>
    <w:basedOn w:val="Normal"/>
    <w:uiPriority w:val="34"/>
    <w:qFormat/>
    <w:rsid w:val="005848B8"/>
    <w:pPr>
      <w:ind w:left="720"/>
      <w:contextualSpacing/>
    </w:pPr>
    <w:rPr>
      <w:sz w:val="24"/>
      <w:szCs w:val="24"/>
      <w:lang w:val="ro-RO"/>
    </w:rPr>
  </w:style>
  <w:style w:type="paragraph" w:customStyle="1" w:styleId="Default">
    <w:name w:val="Default"/>
    <w:rsid w:val="005848B8"/>
    <w:pPr>
      <w:autoSpaceDE w:val="0"/>
      <w:autoSpaceDN w:val="0"/>
      <w:adjustRightInd w:val="0"/>
    </w:pPr>
    <w:rPr>
      <w:rFonts w:ascii="Palatino Linotype" w:hAnsi="Palatino Linotype"/>
      <w:color w:val="000000"/>
      <w:sz w:val="24"/>
      <w:szCs w:val="24"/>
    </w:rPr>
  </w:style>
  <w:style w:type="character" w:styleId="Robust">
    <w:name w:val="Strong"/>
    <w:qFormat/>
    <w:rsid w:val="00307656"/>
    <w:rPr>
      <w:b/>
      <w:bCs/>
    </w:rPr>
  </w:style>
  <w:style w:type="character" w:customStyle="1" w:styleId="Titlu5Caracter">
    <w:name w:val="Titlu 5 Caracter"/>
    <w:link w:val="Titlu5"/>
    <w:semiHidden/>
    <w:rsid w:val="009C46E5"/>
    <w:rPr>
      <w:rFonts w:ascii="Calibri" w:hAnsi="Calibri"/>
      <w:b/>
      <w:bCs/>
      <w:i/>
      <w:iCs/>
      <w:sz w:val="26"/>
      <w:szCs w:val="26"/>
      <w:lang w:val="en-US"/>
    </w:rPr>
  </w:style>
  <w:style w:type="character" w:customStyle="1" w:styleId="Titlu4Caracter">
    <w:name w:val="Titlu 4 Caracter"/>
    <w:link w:val="Titlu4"/>
    <w:rsid w:val="00187084"/>
    <w:rPr>
      <w:rFonts w:ascii="Calibri" w:eastAsia="Times New Roman" w:hAnsi="Calibri" w:cs="Times New Roman"/>
      <w:b/>
      <w:bCs/>
      <w:sz w:val="28"/>
      <w:szCs w:val="28"/>
      <w:lang w:val="en-US"/>
    </w:rPr>
  </w:style>
  <w:style w:type="paragraph" w:styleId="Indentcorptext3">
    <w:name w:val="Body Text Indent 3"/>
    <w:basedOn w:val="Normal"/>
    <w:link w:val="Indentcorptext3Caracter"/>
    <w:rsid w:val="000D0B0D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Indentcorptext3Caracter">
    <w:name w:val="Indent corp text 3 Caracter"/>
    <w:link w:val="Indentcorptext3"/>
    <w:rsid w:val="000D0B0D"/>
    <w:rPr>
      <w:sz w:val="16"/>
      <w:szCs w:val="16"/>
    </w:rPr>
  </w:style>
  <w:style w:type="character" w:styleId="Accentuat">
    <w:name w:val="Emphasis"/>
    <w:qFormat/>
    <w:rsid w:val="00206594"/>
    <w:rPr>
      <w:i/>
      <w:iCs/>
    </w:rPr>
  </w:style>
  <w:style w:type="paragraph" w:customStyle="1" w:styleId="NormalWeb1">
    <w:name w:val="Normal (Web)1"/>
    <w:basedOn w:val="Normal"/>
    <w:rsid w:val="00365878"/>
    <w:rPr>
      <w:rFonts w:ascii="Trebuchet MS" w:hAnsi="Trebuchet MS"/>
      <w:color w:val="000000"/>
      <w:sz w:val="18"/>
      <w:lang w:val="ro-RO"/>
    </w:rPr>
  </w:style>
  <w:style w:type="paragraph" w:styleId="NormalWeb">
    <w:name w:val="Normal (Web)"/>
    <w:basedOn w:val="Normal"/>
    <w:rsid w:val="00257C7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2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9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6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hyperlink" Target="mailto:primaria@dej.ro" TargetMode="Externa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1" ma:contentTypeDescription="Tip de conținut pentru HCL" ma:contentTypeScope="" ma:versionID="bfe4ee8cd0881651055e50700660806a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3450502fff2aff262aa7000975d62fc9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5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759acc70-c1d1-4908-9e79-3cf5e54540b8">
      <p:Name>Retenție</p:Name>
      <p:Description>Programarea automată a conținutului pentru procesare și efectuarea unei acțiuni de retenție a conținutului care a ajuns la data scadentă.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6.xml><?xml version="1.0" encoding="utf-8"?>
<LongProperties xmlns="http://schemas.microsoft.com/office/2006/metadata/longProperties"/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2014-08-27T21:00:00+00:00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63</Număr_x0020_HCL>
    <_dlc_DocId xmlns="49ad8bbe-11e1-42b2-a965-6a341b5f7ad4">PMD14-83-1814</_dlc_DocId>
    <_dlc_DocIdUrl xmlns="49ad8bbe-11e1-42b2-a965-6a341b5f7ad4">
      <Url>http://smdoc/Situri/CL/_layouts/DocIdRedir.aspx?ID=PMD14-83-1814</Url>
      <Description>PMD14-83-1814</Description>
    </_dlc_DocIdUrl>
    <_vti_ItemDeclaredRecord xmlns="http://schemas.microsoft.com/sharepoint/v3" xsi:nil="true"/>
    <_vti_ItemHoldRecordStatu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B06DB600-7334-4716-8660-2F39BE3F60A6}"/>
</file>

<file path=customXml/itemProps2.xml><?xml version="1.0" encoding="utf-8"?>
<ds:datastoreItem xmlns:ds="http://schemas.openxmlformats.org/officeDocument/2006/customXml" ds:itemID="{077A5803-697F-4A0A-921D-87D7F4D32BEA}"/>
</file>

<file path=customXml/itemProps3.xml><?xml version="1.0" encoding="utf-8"?>
<ds:datastoreItem xmlns:ds="http://schemas.openxmlformats.org/officeDocument/2006/customXml" ds:itemID="{D1C79E2D-22AF-4CB3-89C9-588D089FB673}"/>
</file>

<file path=customXml/itemProps4.xml><?xml version="1.0" encoding="utf-8"?>
<ds:datastoreItem xmlns:ds="http://schemas.openxmlformats.org/officeDocument/2006/customXml" ds:itemID="{79BB8060-36FC-4562-A76E-595D43A353CD}"/>
</file>

<file path=customXml/itemProps5.xml><?xml version="1.0" encoding="utf-8"?>
<ds:datastoreItem xmlns:ds="http://schemas.openxmlformats.org/officeDocument/2006/customXml" ds:itemID="{CBB01587-5359-4013-AEE6-1257FCED0EE5}"/>
</file>

<file path=customXml/itemProps6.xml><?xml version="1.0" encoding="utf-8"?>
<ds:datastoreItem xmlns:ds="http://schemas.openxmlformats.org/officeDocument/2006/customXml" ds:itemID="{39C68DF2-54AB-4C2F-AF0A-F4A6F728E453}"/>
</file>

<file path=customXml/itemProps7.xml><?xml version="1.0" encoding="utf-8"?>
<ds:datastoreItem xmlns:ds="http://schemas.openxmlformats.org/officeDocument/2006/customXml" ds:itemID="{C0515AFA-44D1-43B6-8CC3-FA500E71572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buget RAL 1996</vt:lpstr>
    </vt:vector>
  </TitlesOfParts>
  <Company>Primaria Dej-Serviciul Tehnic</Company>
  <LinksUpToDate>false</LinksUpToDate>
  <CharactersWithSpaces>2055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buget RAL 1996</dc:title>
  <dc:subject>modificare Anexa II</dc:subject>
  <dc:creator>Simona</dc:creator>
  <cp:keywords/>
  <cp:lastModifiedBy>Cristi.Rusu</cp:lastModifiedBy>
  <cp:revision>2</cp:revision>
  <cp:lastPrinted>2014-02-04T11:32:00Z</cp:lastPrinted>
  <dcterms:created xsi:type="dcterms:W3CDTF">2014-09-01T07:34:00Z</dcterms:created>
  <dcterms:modified xsi:type="dcterms:W3CDTF">2014-09-01T07:34:00Z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PMD14-83-1807</vt:lpwstr>
  </property>
  <property fmtid="{D5CDD505-2E9C-101B-9397-08002B2CF9AE}" pid="3" name="_dlc_DocIdItemGuid">
    <vt:lpwstr>acbb1a71-0f0d-4140-ac85-5907429bdae5</vt:lpwstr>
  </property>
  <property fmtid="{D5CDD505-2E9C-101B-9397-08002B2CF9AE}" pid="4" name="_dlc_DocIdUrl">
    <vt:lpwstr>http://smdoc/Situri/CL/_layouts/DocIdRedir.aspx?ID=PMD14-83-1807, PMD14-83-1807</vt:lpwstr>
  </property>
  <property fmtid="{D5CDD505-2E9C-101B-9397-08002B2CF9AE}" pid="5" name="ItemRetentionFormula">
    <vt:lpwstr/>
  </property>
  <property fmtid="{D5CDD505-2E9C-101B-9397-08002B2CF9AE}" pid="6" name="_dlc_policyId">
    <vt:lpwstr>0x01010043E6431A8687164692561BE4B8E2B9C600B9DBA2A09EED1E4B8F18AABCAE5737FE|774005314</vt:lpwstr>
  </property>
  <property fmtid="{D5CDD505-2E9C-101B-9397-08002B2CF9AE}" pid="7" name="ecm_ItemDeleteBlockHolders">
    <vt:lpwstr/>
  </property>
  <property fmtid="{D5CDD505-2E9C-101B-9397-08002B2CF9AE}" pid="8" name="_vti_ItemDeclaredRecord">
    <vt:lpwstr/>
  </property>
  <property fmtid="{D5CDD505-2E9C-101B-9397-08002B2CF9AE}" pid="9" name="_vti_ItemHoldRecordStatus">
    <vt:lpwstr/>
  </property>
  <property fmtid="{D5CDD505-2E9C-101B-9397-08002B2CF9AE}" pid="10" name="ecm_RecordRestrictions">
    <vt:lpwstr/>
  </property>
  <property fmtid="{D5CDD505-2E9C-101B-9397-08002B2CF9AE}" pid="11" name="ecm_ItemLockHolders">
    <vt:lpwstr/>
  </property>
  <property fmtid="{D5CDD505-2E9C-101B-9397-08002B2CF9AE}" pid="12" name="_dlc_LastRun">
    <vt:lpwstr>01/10/2012 03:41:49</vt:lpwstr>
  </property>
  <property fmtid="{D5CDD505-2E9C-101B-9397-08002B2CF9AE}" pid="13" name="_dlc_ItemStageId">
    <vt:lpwstr>1</vt:lpwstr>
  </property>
  <property fmtid="{D5CDD505-2E9C-101B-9397-08002B2CF9AE}" pid="14" name="ContentTypeId">
    <vt:lpwstr>0x01010043E6431A8687164692561BE4B8E2B9C600B9DBA2A09EED1E4B8F18AABCAE5737FE</vt:lpwstr>
  </property>
</Properties>
</file>