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2D7AF950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00830B6" w14:textId="77777777" w:rsidR="00864710" w:rsidRPr="00D522E6" w:rsidRDefault="00E55B61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ECEC935" wp14:editId="2E09B0C6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5416F9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A62B38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78EC47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B141BCA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4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775E472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B3F3D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0C9C8B9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8263CD8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447B61">
        <w:rPr>
          <w:rFonts w:ascii="Tahoma" w:hAnsi="Tahoma" w:cs="Tahoma"/>
          <w:sz w:val="24"/>
          <w:szCs w:val="24"/>
          <w:u w:val="single"/>
          <w:lang w:val="fr-FR"/>
        </w:rPr>
        <w:t>64</w:t>
      </w:r>
    </w:p>
    <w:p w14:paraId="7DF909ED" w14:textId="77777777" w:rsidR="002573EA" w:rsidRPr="002573EA" w:rsidRDefault="002573EA" w:rsidP="00CD599B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475901">
        <w:rPr>
          <w:rFonts w:ascii="Tahoma" w:hAnsi="Tahoma" w:cs="Tahoma"/>
          <w:b/>
          <w:sz w:val="24"/>
          <w:szCs w:val="24"/>
          <w:lang w:val="fr-FR"/>
        </w:rPr>
        <w:t xml:space="preserve">28 </w:t>
      </w:r>
      <w:proofErr w:type="spellStart"/>
      <w:r w:rsidR="00475901">
        <w:rPr>
          <w:rFonts w:ascii="Tahoma" w:hAnsi="Tahoma" w:cs="Tahoma"/>
          <w:b/>
          <w:sz w:val="24"/>
          <w:szCs w:val="24"/>
          <w:lang w:val="fr-FR"/>
        </w:rPr>
        <w:t>august</w:t>
      </w:r>
      <w:proofErr w:type="spellEnd"/>
      <w:r w:rsidR="002A79F6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55FEB2AC" w14:textId="77777777" w:rsidR="001A791D" w:rsidRPr="00475901" w:rsidRDefault="009F4043" w:rsidP="003B1532">
      <w:pPr>
        <w:jc w:val="center"/>
        <w:rPr>
          <w:rFonts w:ascii="Tahoma" w:hAnsi="Tahoma" w:cs="Tahoma"/>
          <w:b/>
          <w:lang w:val="ro-RO"/>
        </w:rPr>
      </w:pPr>
      <w:r w:rsidRPr="00993AF8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993AF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57C77" w:rsidRPr="00993AF8">
        <w:rPr>
          <w:rFonts w:ascii="Tahoma" w:hAnsi="Tahoma" w:cs="Tahoma"/>
          <w:b/>
          <w:sz w:val="24"/>
          <w:szCs w:val="24"/>
          <w:lang w:val="ro-RO"/>
        </w:rPr>
        <w:t>aprobarea</w:t>
      </w:r>
      <w:r w:rsidR="00475901" w:rsidRPr="00993AF8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3B1532">
        <w:rPr>
          <w:rFonts w:ascii="Tahoma" w:hAnsi="Tahoma" w:cs="Tahoma"/>
          <w:b/>
          <w:bCs/>
          <w:sz w:val="24"/>
          <w:szCs w:val="24"/>
          <w:lang w:val="ro-RO"/>
        </w:rPr>
        <w:t>preluării</w:t>
      </w:r>
      <w:r w:rsidR="003B1532" w:rsidRPr="003B1532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3B1532">
        <w:rPr>
          <w:rFonts w:ascii="Tahoma" w:hAnsi="Tahoma" w:cs="Tahoma"/>
          <w:b/>
          <w:bCs/>
          <w:sz w:val="24"/>
          <w:szCs w:val="24"/>
          <w:lang w:val="ro-RO"/>
        </w:rPr>
        <w:t>î</w:t>
      </w:r>
      <w:r w:rsidR="003B1532" w:rsidRPr="003B1532">
        <w:rPr>
          <w:rFonts w:ascii="Tahoma" w:hAnsi="Tahoma" w:cs="Tahoma"/>
          <w:b/>
          <w:bCs/>
          <w:sz w:val="24"/>
          <w:szCs w:val="24"/>
          <w:lang w:val="ro-RO"/>
        </w:rPr>
        <w:t>n structura Spitalului Municipal Dej a Ambulatoriului  C.F. Dej administrat de Spitalul Clinic C.F. Cluj Napoca din cadrul Ministerului Transporturilor</w:t>
      </w:r>
    </w:p>
    <w:p w14:paraId="271947C7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475901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475901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475901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475901">
        <w:rPr>
          <w:rFonts w:ascii="Tahoma" w:hAnsi="Tahoma" w:cs="Tahoma"/>
          <w:sz w:val="24"/>
          <w:szCs w:val="24"/>
          <w:lang w:val="ro-RO"/>
        </w:rPr>
        <w:t xml:space="preserve">28 august </w:t>
      </w:r>
      <w:r w:rsidR="002A79F6">
        <w:rPr>
          <w:rFonts w:ascii="Tahoma" w:hAnsi="Tahoma" w:cs="Tahoma"/>
          <w:sz w:val="24"/>
          <w:szCs w:val="24"/>
          <w:lang w:val="ro-RO"/>
        </w:rPr>
        <w:t>2014,</w:t>
      </w:r>
    </w:p>
    <w:p w14:paraId="0FE36839" w14:textId="77777777" w:rsidR="004E5F33" w:rsidRPr="00993AF8" w:rsidRDefault="003B1532" w:rsidP="00993AF8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   </w:t>
      </w:r>
      <w:r w:rsidR="002B7405" w:rsidRPr="00993AF8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993AF8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4E5F33" w:rsidRPr="00993AF8">
        <w:rPr>
          <w:rFonts w:ascii="Tahoma" w:hAnsi="Tahoma" w:cs="Tahoma"/>
          <w:sz w:val="24"/>
          <w:szCs w:val="24"/>
          <w:lang w:val="ro-RO"/>
        </w:rPr>
        <w:t xml:space="preserve">, </w:t>
      </w:r>
      <w:r w:rsidR="002B7405" w:rsidRPr="00993AF8">
        <w:rPr>
          <w:rFonts w:ascii="Tahoma" w:hAnsi="Tahoma" w:cs="Tahoma"/>
          <w:sz w:val="24"/>
          <w:szCs w:val="24"/>
          <w:lang w:val="ro-RO"/>
        </w:rPr>
        <w:t xml:space="preserve">prezentat din </w:t>
      </w:r>
      <w:r w:rsidR="002B7405" w:rsidRPr="00993AF8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993AF8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993AF8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993AF8">
        <w:rPr>
          <w:rFonts w:ascii="Tahoma" w:hAnsi="Tahoma" w:cs="Tahoma"/>
          <w:sz w:val="24"/>
          <w:szCs w:val="24"/>
          <w:lang w:val="ro-RO"/>
        </w:rPr>
        <w:t>ui</w:t>
      </w:r>
      <w:r w:rsidR="007D1EAC" w:rsidRPr="00993AF8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993AF8">
        <w:rPr>
          <w:rFonts w:ascii="Tahoma" w:hAnsi="Tahoma" w:cs="Tahoma"/>
          <w:sz w:val="24"/>
          <w:szCs w:val="24"/>
          <w:lang w:val="ro-RO"/>
        </w:rPr>
        <w:t xml:space="preserve">. </w:t>
      </w:r>
      <w:r w:rsidR="00475901" w:rsidRPr="00993AF8">
        <w:rPr>
          <w:rFonts w:ascii="Tahoma" w:hAnsi="Tahoma" w:cs="Tahoma"/>
          <w:sz w:val="24"/>
          <w:szCs w:val="24"/>
          <w:lang w:val="ro-RO"/>
        </w:rPr>
        <w:t>15.5</w:t>
      </w:r>
      <w:r w:rsidR="00993AF8" w:rsidRPr="00993AF8">
        <w:rPr>
          <w:rFonts w:ascii="Tahoma" w:hAnsi="Tahoma" w:cs="Tahoma"/>
          <w:sz w:val="24"/>
          <w:szCs w:val="24"/>
          <w:lang w:val="ro-RO"/>
        </w:rPr>
        <w:t>21</w:t>
      </w:r>
      <w:r w:rsidR="004E5F33" w:rsidRPr="00993AF8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993AF8" w:rsidRPr="00993AF8">
        <w:rPr>
          <w:rFonts w:ascii="Tahoma" w:hAnsi="Tahoma" w:cs="Tahoma"/>
          <w:sz w:val="24"/>
          <w:szCs w:val="24"/>
          <w:lang w:val="ro-RO"/>
        </w:rPr>
        <w:t>20</w:t>
      </w:r>
      <w:r w:rsidR="00475901" w:rsidRPr="00993AF8">
        <w:rPr>
          <w:rFonts w:ascii="Tahoma" w:hAnsi="Tahoma" w:cs="Tahoma"/>
          <w:sz w:val="24"/>
          <w:szCs w:val="24"/>
          <w:lang w:val="ro-RO"/>
        </w:rPr>
        <w:t xml:space="preserve"> august</w:t>
      </w:r>
      <w:r w:rsidR="004E5F33" w:rsidRPr="00993AF8">
        <w:rPr>
          <w:rFonts w:ascii="Tahoma" w:hAnsi="Tahoma" w:cs="Tahoma"/>
          <w:sz w:val="24"/>
          <w:szCs w:val="24"/>
          <w:lang w:val="ro-RO"/>
        </w:rPr>
        <w:t xml:space="preserve"> 2014, al </w:t>
      </w:r>
      <w:r w:rsidR="00993AF8" w:rsidRPr="00993AF8">
        <w:rPr>
          <w:rFonts w:ascii="Tahoma" w:hAnsi="Tahoma" w:cs="Tahoma"/>
          <w:sz w:val="24"/>
          <w:szCs w:val="24"/>
          <w:lang w:val="ro-RO"/>
        </w:rPr>
        <w:t xml:space="preserve">Compartimentului Patrimoniu </w:t>
      </w:r>
      <w:r w:rsidR="004E5F33" w:rsidRPr="00993AF8">
        <w:rPr>
          <w:rFonts w:ascii="Tahoma" w:hAnsi="Tahoma" w:cs="Tahoma"/>
          <w:sz w:val="24"/>
          <w:szCs w:val="24"/>
          <w:lang w:val="ro-RO"/>
        </w:rPr>
        <w:t>din cadrul Primăriei Municipiului Dej</w:t>
      </w:r>
      <w:r>
        <w:rPr>
          <w:rFonts w:ascii="Tahoma" w:hAnsi="Tahoma" w:cs="Tahoma"/>
          <w:sz w:val="24"/>
          <w:szCs w:val="24"/>
          <w:lang w:val="ro-RO"/>
        </w:rPr>
        <w:t xml:space="preserve"> și</w:t>
      </w:r>
      <w:r w:rsidRPr="003B1532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Adresa N</w:t>
      </w:r>
      <w:r w:rsidRPr="003B1532">
        <w:rPr>
          <w:rFonts w:ascii="Tahoma" w:hAnsi="Tahoma" w:cs="Tahoma"/>
          <w:sz w:val="24"/>
          <w:szCs w:val="24"/>
          <w:lang w:val="ro-RO"/>
        </w:rPr>
        <w:t>r.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3B1532">
        <w:rPr>
          <w:rFonts w:ascii="Tahoma" w:hAnsi="Tahoma" w:cs="Tahoma"/>
          <w:sz w:val="24"/>
          <w:szCs w:val="24"/>
          <w:lang w:val="ro-RO"/>
        </w:rPr>
        <w:t>6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3B1532">
        <w:rPr>
          <w:rFonts w:ascii="Tahoma" w:hAnsi="Tahoma" w:cs="Tahoma"/>
          <w:sz w:val="24"/>
          <w:szCs w:val="24"/>
          <w:lang w:val="ro-RO"/>
        </w:rPr>
        <w:t>755/20</w:t>
      </w:r>
      <w:r>
        <w:rPr>
          <w:rFonts w:ascii="Tahoma" w:hAnsi="Tahoma" w:cs="Tahoma"/>
          <w:sz w:val="24"/>
          <w:szCs w:val="24"/>
          <w:lang w:val="ro-RO"/>
        </w:rPr>
        <w:t xml:space="preserve"> august </w:t>
      </w:r>
      <w:r w:rsidRPr="003B1532">
        <w:rPr>
          <w:rFonts w:ascii="Tahoma" w:hAnsi="Tahoma" w:cs="Tahoma"/>
          <w:sz w:val="24"/>
          <w:szCs w:val="24"/>
          <w:lang w:val="ro-RO"/>
        </w:rPr>
        <w:t>2014 a Spitalului Munic</w:t>
      </w:r>
      <w:r>
        <w:rPr>
          <w:rFonts w:ascii="Tahoma" w:hAnsi="Tahoma" w:cs="Tahoma"/>
          <w:sz w:val="24"/>
          <w:szCs w:val="24"/>
          <w:lang w:val="ro-RO"/>
        </w:rPr>
        <w:t>ipal Dej prin care se solicită</w:t>
      </w:r>
      <w:r w:rsidRPr="003B1532">
        <w:rPr>
          <w:rFonts w:ascii="Tahoma" w:hAnsi="Tahoma" w:cs="Tahoma"/>
          <w:sz w:val="24"/>
          <w:szCs w:val="24"/>
          <w:lang w:val="ro-RO"/>
        </w:rPr>
        <w:t xml:space="preserve"> acordul pentru preluarea Ambulatoriului C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3B1532">
        <w:rPr>
          <w:rFonts w:ascii="Tahoma" w:hAnsi="Tahoma" w:cs="Tahoma"/>
          <w:sz w:val="24"/>
          <w:szCs w:val="24"/>
          <w:lang w:val="ro-RO"/>
        </w:rPr>
        <w:t>F</w:t>
      </w:r>
      <w:r>
        <w:rPr>
          <w:rFonts w:ascii="Tahoma" w:hAnsi="Tahoma" w:cs="Tahoma"/>
          <w:sz w:val="24"/>
          <w:szCs w:val="24"/>
          <w:lang w:val="ro-RO"/>
        </w:rPr>
        <w:t>. Dej</w:t>
      </w:r>
      <w:r w:rsidRPr="003B1532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care cuprinde un numă</w:t>
      </w:r>
      <w:r w:rsidRPr="003B1532">
        <w:rPr>
          <w:rFonts w:ascii="Tahoma" w:hAnsi="Tahoma" w:cs="Tahoma"/>
          <w:sz w:val="24"/>
          <w:szCs w:val="24"/>
          <w:lang w:val="ro-RO"/>
        </w:rPr>
        <w:t xml:space="preserve">r de 8 cabinete medicale ambulatorii, laborator de analize </w:t>
      </w:r>
      <w:r>
        <w:rPr>
          <w:rFonts w:ascii="Tahoma" w:hAnsi="Tahoma" w:cs="Tahoma"/>
          <w:sz w:val="24"/>
          <w:szCs w:val="24"/>
          <w:lang w:val="ro-RO"/>
        </w:rPr>
        <w:t>medicale, laborator radiologie și imagistică medicală, fișier medical ș</w:t>
      </w:r>
      <w:r w:rsidRPr="003B1532">
        <w:rPr>
          <w:rFonts w:ascii="Tahoma" w:hAnsi="Tahoma" w:cs="Tahoma"/>
          <w:sz w:val="24"/>
          <w:szCs w:val="24"/>
          <w:lang w:val="ro-RO"/>
        </w:rPr>
        <w:t>i apara</w:t>
      </w:r>
      <w:r>
        <w:rPr>
          <w:rFonts w:ascii="Tahoma" w:hAnsi="Tahoma" w:cs="Tahoma"/>
          <w:sz w:val="24"/>
          <w:szCs w:val="24"/>
          <w:lang w:val="ro-RO"/>
        </w:rPr>
        <w:t>t funcțional cu un număr de 28 persoane, precum ș</w:t>
      </w:r>
      <w:r w:rsidRPr="003B1532">
        <w:rPr>
          <w:rFonts w:ascii="Tahoma" w:hAnsi="Tahoma" w:cs="Tahoma"/>
          <w:sz w:val="24"/>
          <w:szCs w:val="24"/>
          <w:lang w:val="ro-RO"/>
        </w:rPr>
        <w:t>i preluarea</w:t>
      </w:r>
      <w:r>
        <w:rPr>
          <w:rFonts w:ascii="Tahoma" w:hAnsi="Tahoma" w:cs="Tahoma"/>
          <w:sz w:val="24"/>
          <w:szCs w:val="24"/>
          <w:lang w:val="ro-RO"/>
        </w:rPr>
        <w:t xml:space="preserve"> imobilului cu terenul aferent în care funcționează această activitate, î</w:t>
      </w:r>
      <w:r w:rsidRPr="003B1532">
        <w:rPr>
          <w:rFonts w:ascii="Tahoma" w:hAnsi="Tahoma" w:cs="Tahoma"/>
          <w:sz w:val="24"/>
          <w:szCs w:val="24"/>
          <w:lang w:val="ro-RO"/>
        </w:rPr>
        <w:t>n patrimon</w:t>
      </w:r>
      <w:r>
        <w:rPr>
          <w:rFonts w:ascii="Tahoma" w:hAnsi="Tahoma" w:cs="Tahoma"/>
          <w:sz w:val="24"/>
          <w:szCs w:val="24"/>
          <w:lang w:val="ro-RO"/>
        </w:rPr>
        <w:t>iul public al Municipiului Dej și darea lui î</w:t>
      </w:r>
      <w:r w:rsidRPr="003B1532">
        <w:rPr>
          <w:rFonts w:ascii="Tahoma" w:hAnsi="Tahoma" w:cs="Tahoma"/>
          <w:sz w:val="24"/>
          <w:szCs w:val="24"/>
          <w:lang w:val="ro-RO"/>
        </w:rPr>
        <w:t>n administrarea Spitalului Municipal Dej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3B1532">
        <w:rPr>
          <w:rFonts w:ascii="Tahoma" w:hAnsi="Tahoma" w:cs="Tahoma"/>
          <w:sz w:val="24"/>
          <w:szCs w:val="24"/>
          <w:lang w:val="ro-RO"/>
        </w:rPr>
        <w:t>(actualmente proprietarul c</w:t>
      </w:r>
      <w:r>
        <w:rPr>
          <w:rFonts w:ascii="Tahoma" w:hAnsi="Tahoma" w:cs="Tahoma"/>
          <w:sz w:val="24"/>
          <w:szCs w:val="24"/>
          <w:lang w:val="ro-RO"/>
        </w:rPr>
        <w:t>lă</w:t>
      </w:r>
      <w:r w:rsidRPr="003B1532">
        <w:rPr>
          <w:rFonts w:ascii="Tahoma" w:hAnsi="Tahoma" w:cs="Tahoma"/>
          <w:sz w:val="24"/>
          <w:szCs w:val="24"/>
          <w:lang w:val="ro-RO"/>
        </w:rPr>
        <w:t>dirii e</w:t>
      </w:r>
      <w:r>
        <w:rPr>
          <w:rFonts w:ascii="Tahoma" w:hAnsi="Tahoma" w:cs="Tahoma"/>
          <w:sz w:val="24"/>
          <w:szCs w:val="24"/>
          <w:lang w:val="ro-RO"/>
        </w:rPr>
        <w:t>ste Ministerul Transporturilor ș</w:t>
      </w:r>
      <w:r w:rsidRPr="003B1532">
        <w:rPr>
          <w:rFonts w:ascii="Tahoma" w:hAnsi="Tahoma" w:cs="Tahoma"/>
          <w:sz w:val="24"/>
          <w:szCs w:val="24"/>
          <w:lang w:val="ro-RO"/>
        </w:rPr>
        <w:t>i administrator Spitalul C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3B1532">
        <w:rPr>
          <w:rFonts w:ascii="Tahoma" w:hAnsi="Tahoma" w:cs="Tahoma"/>
          <w:sz w:val="24"/>
          <w:szCs w:val="24"/>
          <w:lang w:val="ro-RO"/>
        </w:rPr>
        <w:t>F</w:t>
      </w:r>
      <w:r>
        <w:rPr>
          <w:rFonts w:ascii="Tahoma" w:hAnsi="Tahoma" w:cs="Tahoma"/>
          <w:sz w:val="24"/>
          <w:szCs w:val="24"/>
          <w:lang w:val="ro-RO"/>
        </w:rPr>
        <w:t xml:space="preserve">. Cluj), </w:t>
      </w:r>
      <w:r w:rsidR="004E5F33" w:rsidRPr="00993AF8">
        <w:rPr>
          <w:rFonts w:ascii="Tahoma" w:hAnsi="Tahoma" w:cs="Tahoma"/>
          <w:sz w:val="24"/>
          <w:szCs w:val="24"/>
          <w:lang w:val="ro-RO"/>
        </w:rPr>
        <w:t xml:space="preserve">proiect avizat favorabil în şedinţa de lucru a comisiei economice din data de </w:t>
      </w:r>
      <w:r w:rsidR="00475901" w:rsidRPr="00993AF8">
        <w:rPr>
          <w:rFonts w:ascii="Tahoma" w:hAnsi="Tahoma" w:cs="Tahoma"/>
          <w:sz w:val="24"/>
          <w:szCs w:val="24"/>
          <w:lang w:val="ro-RO"/>
        </w:rPr>
        <w:t xml:space="preserve">28 august </w:t>
      </w:r>
      <w:r w:rsidR="004E5F33" w:rsidRPr="00993AF8">
        <w:rPr>
          <w:rFonts w:ascii="Tahoma" w:hAnsi="Tahoma" w:cs="Tahoma"/>
          <w:sz w:val="24"/>
          <w:szCs w:val="24"/>
          <w:lang w:val="ro-RO"/>
        </w:rPr>
        <w:t>2014;</w:t>
      </w:r>
    </w:p>
    <w:p w14:paraId="22221EC3" w14:textId="77777777" w:rsidR="006A52A5" w:rsidRPr="004E5F33" w:rsidRDefault="004E5F33" w:rsidP="004E5F33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993AF8">
        <w:rPr>
          <w:rFonts w:ascii="Tahoma" w:hAnsi="Tahoma" w:cs="Tahoma"/>
          <w:sz w:val="24"/>
          <w:szCs w:val="24"/>
          <w:lang w:val="ro-RO"/>
        </w:rPr>
        <w:t xml:space="preserve">Ţinând cont de prevederile </w:t>
      </w:r>
      <w:r w:rsidR="00CD599B" w:rsidRPr="00993AF8">
        <w:rPr>
          <w:rFonts w:ascii="Tahoma" w:hAnsi="Tahoma" w:cs="Tahoma"/>
          <w:sz w:val="24"/>
          <w:szCs w:val="24"/>
          <w:lang w:val="ro-RO"/>
        </w:rPr>
        <w:t>‘</w:t>
      </w:r>
      <w:r w:rsidRPr="00993AF8">
        <w:rPr>
          <w:rFonts w:ascii="Tahoma" w:hAnsi="Tahoma" w:cs="Tahoma"/>
          <w:sz w:val="24"/>
          <w:szCs w:val="24"/>
          <w:lang w:val="ro-RO"/>
        </w:rPr>
        <w:t>art. 36</w:t>
      </w:r>
      <w:r w:rsidR="00CD599B" w:rsidRPr="00993AF8">
        <w:rPr>
          <w:rFonts w:ascii="Tahoma" w:hAnsi="Tahoma" w:cs="Tahoma"/>
          <w:sz w:val="24"/>
          <w:szCs w:val="24"/>
          <w:lang w:val="ro-RO"/>
        </w:rPr>
        <w:t>’</w:t>
      </w:r>
      <w:r w:rsidRPr="00993AF8">
        <w:rPr>
          <w:rFonts w:ascii="Tahoma" w:hAnsi="Tahoma" w:cs="Tahoma"/>
          <w:sz w:val="24"/>
          <w:szCs w:val="24"/>
          <w:lang w:val="ro-RO"/>
        </w:rPr>
        <w:t>,</w:t>
      </w:r>
      <w:r w:rsidR="00993AF8" w:rsidRPr="00993AF8">
        <w:rPr>
          <w:rFonts w:ascii="Tahoma" w:hAnsi="Tahoma" w:cs="Tahoma"/>
          <w:sz w:val="24"/>
          <w:szCs w:val="24"/>
          <w:lang w:val="ro-RO"/>
        </w:rPr>
        <w:t xml:space="preserve"> alin. (2</w:t>
      </w:r>
      <w:r w:rsidR="00993AF8">
        <w:rPr>
          <w:rFonts w:ascii="Tahoma" w:hAnsi="Tahoma" w:cs="Tahoma"/>
          <w:sz w:val="24"/>
          <w:szCs w:val="24"/>
          <w:lang w:val="ro-RO"/>
        </w:rPr>
        <w:t>), lit. c)</w:t>
      </w:r>
      <w:r w:rsidRPr="00993AF8">
        <w:rPr>
          <w:rFonts w:ascii="Tahoma" w:hAnsi="Tahoma" w:cs="Tahoma"/>
          <w:sz w:val="24"/>
          <w:szCs w:val="24"/>
          <w:lang w:val="ro-RO"/>
        </w:rPr>
        <w:t xml:space="preserve"> </w:t>
      </w:r>
      <w:r w:rsidR="00993AF8">
        <w:rPr>
          <w:rFonts w:ascii="Tahoma" w:hAnsi="Tahoma" w:cs="Tahoma"/>
          <w:sz w:val="24"/>
          <w:szCs w:val="24"/>
          <w:lang w:val="ro-RO"/>
        </w:rPr>
        <w:t>şi ‘art. 45’, alin. (3)</w:t>
      </w:r>
      <w:r w:rsidR="003B1532">
        <w:rPr>
          <w:rFonts w:ascii="Tahoma" w:hAnsi="Tahoma" w:cs="Tahoma"/>
          <w:sz w:val="24"/>
          <w:szCs w:val="24"/>
          <w:lang w:val="ro-RO"/>
        </w:rPr>
        <w:t>,</w:t>
      </w:r>
      <w:r w:rsidR="003B1532" w:rsidRPr="003B1532">
        <w:rPr>
          <w:sz w:val="28"/>
          <w:szCs w:val="28"/>
          <w:lang w:val="ro-RO"/>
        </w:rPr>
        <w:t xml:space="preserve"> </w:t>
      </w:r>
      <w:r w:rsidR="003B1532" w:rsidRPr="003B1532">
        <w:rPr>
          <w:rFonts w:ascii="Tahoma" w:hAnsi="Tahoma" w:cs="Tahoma"/>
          <w:sz w:val="24"/>
          <w:szCs w:val="24"/>
          <w:lang w:val="ro-RO"/>
        </w:rPr>
        <w:t>alin.</w:t>
      </w:r>
      <w:r w:rsidR="003B1532">
        <w:rPr>
          <w:rFonts w:ascii="Tahoma" w:hAnsi="Tahoma" w:cs="Tahoma"/>
          <w:sz w:val="24"/>
          <w:szCs w:val="24"/>
          <w:lang w:val="ro-RO"/>
        </w:rPr>
        <w:t xml:space="preserve"> (</w:t>
      </w:r>
      <w:r w:rsidR="003B1532" w:rsidRPr="003B1532">
        <w:rPr>
          <w:rFonts w:ascii="Tahoma" w:hAnsi="Tahoma" w:cs="Tahoma"/>
          <w:sz w:val="24"/>
          <w:szCs w:val="24"/>
          <w:lang w:val="ro-RO"/>
        </w:rPr>
        <w:t>5</w:t>
      </w:r>
      <w:r w:rsidR="003B1532">
        <w:rPr>
          <w:rFonts w:ascii="Tahoma" w:hAnsi="Tahoma" w:cs="Tahoma"/>
          <w:sz w:val="24"/>
          <w:szCs w:val="24"/>
          <w:lang w:val="ro-RO"/>
        </w:rPr>
        <w:t>)</w:t>
      </w:r>
      <w:r w:rsidR="003B1532" w:rsidRPr="003B1532">
        <w:rPr>
          <w:rFonts w:ascii="Tahoma" w:hAnsi="Tahoma" w:cs="Tahoma"/>
          <w:sz w:val="24"/>
          <w:szCs w:val="24"/>
          <w:lang w:val="ro-RO"/>
        </w:rPr>
        <w:t>, lit.</w:t>
      </w:r>
      <w:r w:rsidR="003B1532">
        <w:rPr>
          <w:rFonts w:ascii="Tahoma" w:hAnsi="Tahoma" w:cs="Tahoma"/>
          <w:sz w:val="24"/>
          <w:szCs w:val="24"/>
          <w:lang w:val="ro-RO"/>
        </w:rPr>
        <w:t xml:space="preserve"> </w:t>
      </w:r>
      <w:r w:rsidR="003B1532" w:rsidRPr="003B1532">
        <w:rPr>
          <w:rFonts w:ascii="Tahoma" w:hAnsi="Tahoma" w:cs="Tahoma"/>
          <w:sz w:val="24"/>
          <w:szCs w:val="24"/>
          <w:lang w:val="ro-RO"/>
        </w:rPr>
        <w:t>a</w:t>
      </w:r>
      <w:r w:rsidR="003B1532">
        <w:rPr>
          <w:rFonts w:ascii="Tahoma" w:hAnsi="Tahoma" w:cs="Tahoma"/>
          <w:sz w:val="24"/>
          <w:szCs w:val="24"/>
          <w:lang w:val="ro-RO"/>
        </w:rPr>
        <w:t>)</w:t>
      </w:r>
      <w:r w:rsidR="003B1532" w:rsidRPr="003B1532">
        <w:rPr>
          <w:rFonts w:ascii="Tahoma" w:hAnsi="Tahoma" w:cs="Tahoma"/>
          <w:sz w:val="24"/>
          <w:szCs w:val="24"/>
          <w:lang w:val="ro-RO"/>
        </w:rPr>
        <w:t>,</w:t>
      </w:r>
      <w:r w:rsidR="003B1532">
        <w:rPr>
          <w:rFonts w:ascii="Tahoma" w:hAnsi="Tahoma" w:cs="Tahoma"/>
          <w:sz w:val="24"/>
          <w:szCs w:val="24"/>
          <w:lang w:val="ro-RO"/>
        </w:rPr>
        <w:t xml:space="preserve"> </w:t>
      </w:r>
      <w:r w:rsidR="003B1532" w:rsidRPr="003B1532">
        <w:rPr>
          <w:rFonts w:ascii="Tahoma" w:hAnsi="Tahoma" w:cs="Tahoma"/>
          <w:sz w:val="24"/>
          <w:szCs w:val="24"/>
          <w:lang w:val="ro-RO"/>
        </w:rPr>
        <w:t>alin.</w:t>
      </w:r>
      <w:r w:rsidR="003B1532">
        <w:rPr>
          <w:rFonts w:ascii="Tahoma" w:hAnsi="Tahoma" w:cs="Tahoma"/>
          <w:sz w:val="24"/>
          <w:szCs w:val="24"/>
          <w:lang w:val="ro-RO"/>
        </w:rPr>
        <w:t xml:space="preserve"> (</w:t>
      </w:r>
      <w:r w:rsidR="003B1532" w:rsidRPr="003B1532">
        <w:rPr>
          <w:rFonts w:ascii="Tahoma" w:hAnsi="Tahoma" w:cs="Tahoma"/>
          <w:sz w:val="24"/>
          <w:szCs w:val="24"/>
          <w:lang w:val="ro-RO"/>
        </w:rPr>
        <w:t>6</w:t>
      </w:r>
      <w:r w:rsidR="003B1532">
        <w:rPr>
          <w:rFonts w:ascii="Tahoma" w:hAnsi="Tahoma" w:cs="Tahoma"/>
          <w:sz w:val="24"/>
          <w:szCs w:val="24"/>
          <w:lang w:val="ro-RO"/>
        </w:rPr>
        <w:t>)</w:t>
      </w:r>
      <w:r w:rsidR="003B1532" w:rsidRPr="003B1532">
        <w:rPr>
          <w:rFonts w:ascii="Tahoma" w:hAnsi="Tahoma" w:cs="Tahoma"/>
          <w:sz w:val="24"/>
          <w:szCs w:val="24"/>
          <w:lang w:val="ro-RO"/>
        </w:rPr>
        <w:t>, lit.</w:t>
      </w:r>
      <w:r w:rsidR="003B1532">
        <w:rPr>
          <w:rFonts w:ascii="Tahoma" w:hAnsi="Tahoma" w:cs="Tahoma"/>
          <w:sz w:val="24"/>
          <w:szCs w:val="24"/>
          <w:lang w:val="ro-RO"/>
        </w:rPr>
        <w:t xml:space="preserve"> </w:t>
      </w:r>
      <w:r w:rsidR="003B1532" w:rsidRPr="003B1532">
        <w:rPr>
          <w:rFonts w:ascii="Tahoma" w:hAnsi="Tahoma" w:cs="Tahoma"/>
          <w:sz w:val="24"/>
          <w:szCs w:val="24"/>
          <w:lang w:val="ro-RO"/>
        </w:rPr>
        <w:t>a</w:t>
      </w:r>
      <w:r w:rsidR="003B1532">
        <w:rPr>
          <w:rFonts w:ascii="Tahoma" w:hAnsi="Tahoma" w:cs="Tahoma"/>
          <w:sz w:val="24"/>
          <w:szCs w:val="24"/>
          <w:lang w:val="ro-RO"/>
        </w:rPr>
        <w:t>)</w:t>
      </w:r>
      <w:r w:rsidR="003B1532" w:rsidRPr="003B1532">
        <w:rPr>
          <w:rFonts w:ascii="Tahoma" w:hAnsi="Tahoma" w:cs="Tahoma"/>
          <w:sz w:val="24"/>
          <w:szCs w:val="24"/>
          <w:lang w:val="ro-RO"/>
        </w:rPr>
        <w:t xml:space="preserve">, </w:t>
      </w:r>
      <w:r w:rsidR="00447B61">
        <w:rPr>
          <w:rFonts w:ascii="Tahoma" w:hAnsi="Tahoma" w:cs="Tahoma"/>
          <w:sz w:val="24"/>
          <w:szCs w:val="24"/>
          <w:lang w:val="ro-RO"/>
        </w:rPr>
        <w:t>”</w:t>
      </w:r>
      <w:r w:rsidR="003B1532" w:rsidRPr="003B1532">
        <w:rPr>
          <w:rFonts w:ascii="Tahoma" w:hAnsi="Tahoma" w:cs="Tahoma"/>
          <w:sz w:val="24"/>
          <w:szCs w:val="24"/>
          <w:lang w:val="ro-RO"/>
        </w:rPr>
        <w:t>pct.</w:t>
      </w:r>
      <w:r w:rsidR="003B1532">
        <w:rPr>
          <w:rFonts w:ascii="Tahoma" w:hAnsi="Tahoma" w:cs="Tahoma"/>
          <w:sz w:val="24"/>
          <w:szCs w:val="24"/>
          <w:lang w:val="ro-RO"/>
        </w:rPr>
        <w:t xml:space="preserve"> </w:t>
      </w:r>
      <w:r w:rsidR="003B1532" w:rsidRPr="003B1532">
        <w:rPr>
          <w:rFonts w:ascii="Tahoma" w:hAnsi="Tahoma" w:cs="Tahoma"/>
          <w:sz w:val="24"/>
          <w:szCs w:val="24"/>
          <w:lang w:val="ro-RO"/>
        </w:rPr>
        <w:t>3</w:t>
      </w:r>
      <w:r w:rsidR="00447B61">
        <w:rPr>
          <w:rFonts w:ascii="Tahoma" w:hAnsi="Tahoma" w:cs="Tahoma"/>
          <w:sz w:val="24"/>
          <w:szCs w:val="24"/>
          <w:lang w:val="ro-RO"/>
        </w:rPr>
        <w:t>” și ’</w:t>
      </w:r>
      <w:r w:rsidR="003B1532">
        <w:rPr>
          <w:rFonts w:ascii="Tahoma" w:hAnsi="Tahoma" w:cs="Tahoma"/>
          <w:sz w:val="24"/>
          <w:szCs w:val="24"/>
          <w:lang w:val="ro-RO"/>
        </w:rPr>
        <w:t>art. 45</w:t>
      </w:r>
      <w:r w:rsidR="00447B61">
        <w:rPr>
          <w:rFonts w:ascii="Tahoma" w:hAnsi="Tahoma" w:cs="Tahoma"/>
          <w:sz w:val="24"/>
          <w:szCs w:val="24"/>
          <w:lang w:val="ro-RO"/>
        </w:rPr>
        <w:t>’</w:t>
      </w:r>
      <w:r w:rsidR="003B1532">
        <w:rPr>
          <w:rFonts w:ascii="Tahoma" w:hAnsi="Tahoma" w:cs="Tahoma"/>
          <w:sz w:val="24"/>
          <w:szCs w:val="24"/>
          <w:lang w:val="ro-RO"/>
        </w:rPr>
        <w:t xml:space="preserve">, alin. </w:t>
      </w:r>
      <w:r w:rsidR="00447B61">
        <w:rPr>
          <w:rFonts w:ascii="Tahoma" w:hAnsi="Tahoma" w:cs="Tahoma"/>
          <w:sz w:val="24"/>
          <w:szCs w:val="24"/>
          <w:lang w:val="ro-RO"/>
        </w:rPr>
        <w:t>(</w:t>
      </w:r>
      <w:r w:rsidR="003B1532">
        <w:rPr>
          <w:rFonts w:ascii="Tahoma" w:hAnsi="Tahoma" w:cs="Tahoma"/>
          <w:sz w:val="24"/>
          <w:szCs w:val="24"/>
          <w:lang w:val="ro-RO"/>
        </w:rPr>
        <w:t>3</w:t>
      </w:r>
      <w:r w:rsidR="00447B61">
        <w:rPr>
          <w:rFonts w:ascii="Tahoma" w:hAnsi="Tahoma" w:cs="Tahoma"/>
          <w:sz w:val="24"/>
          <w:szCs w:val="24"/>
          <w:lang w:val="ro-RO"/>
        </w:rPr>
        <w:t>)</w:t>
      </w:r>
      <w:r w:rsidR="00CD599B" w:rsidRPr="00993AF8">
        <w:rPr>
          <w:rFonts w:ascii="Tahoma" w:hAnsi="Tahoma" w:cs="Tahoma"/>
          <w:sz w:val="24"/>
          <w:szCs w:val="24"/>
          <w:lang w:val="ro-RO"/>
        </w:rPr>
        <w:t xml:space="preserve"> </w:t>
      </w:r>
      <w:r w:rsidR="00993AF8">
        <w:rPr>
          <w:rFonts w:ascii="Tahoma" w:hAnsi="Tahoma" w:cs="Tahoma"/>
          <w:sz w:val="24"/>
          <w:szCs w:val="24"/>
          <w:lang w:val="ro-RO"/>
        </w:rPr>
        <w:t>din</w:t>
      </w:r>
      <w:r w:rsidRPr="00993AF8">
        <w:rPr>
          <w:rFonts w:ascii="Tahoma" w:hAnsi="Tahoma" w:cs="Tahoma"/>
          <w:sz w:val="24"/>
          <w:szCs w:val="24"/>
          <w:lang w:val="ro-RO"/>
        </w:rPr>
        <w:t xml:space="preserve">  </w:t>
      </w:r>
      <w:r w:rsidR="006A52A5" w:rsidRPr="004E5F33">
        <w:rPr>
          <w:rFonts w:ascii="Tahoma" w:hAnsi="Tahoma" w:cs="Tahoma"/>
          <w:sz w:val="24"/>
          <w:szCs w:val="24"/>
          <w:lang w:val="ro-RO"/>
        </w:rPr>
        <w:t>Legea Nr. 215/2001 privind administrația publică locală, republicată, cu modificările și completările ulterioare,</w:t>
      </w:r>
    </w:p>
    <w:p w14:paraId="1202E055" w14:textId="77777777" w:rsidR="00257C77" w:rsidRPr="004E5F33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1364C6EB" w14:textId="77777777" w:rsidR="00C91DA3" w:rsidRPr="003B1532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</w:pPr>
      <w:r w:rsidRPr="003B1532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</w:p>
    <w:p w14:paraId="1C2FD507" w14:textId="77777777" w:rsidR="00C91DA3" w:rsidRPr="003B1532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3B1532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720C3519" w14:textId="77777777" w:rsidR="0047613B" w:rsidRPr="0047613B" w:rsidRDefault="00C91DA3" w:rsidP="00447B61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47613B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47613B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47613B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47613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57C77" w:rsidRPr="0047613B">
        <w:rPr>
          <w:rFonts w:ascii="Tahoma" w:hAnsi="Tahoma" w:cs="Tahoma"/>
          <w:b/>
          <w:sz w:val="24"/>
          <w:szCs w:val="24"/>
          <w:lang w:val="ro-RO"/>
        </w:rPr>
        <w:t xml:space="preserve"> Aprobă</w:t>
      </w:r>
      <w:r w:rsidR="00257C77" w:rsidRPr="0047613B">
        <w:rPr>
          <w:rFonts w:ascii="Tahoma" w:hAnsi="Tahoma" w:cs="Tahoma"/>
          <w:sz w:val="24"/>
          <w:szCs w:val="24"/>
          <w:lang w:val="ro-RO"/>
        </w:rPr>
        <w:t xml:space="preserve"> </w:t>
      </w:r>
      <w:r w:rsidR="004E5F33" w:rsidRPr="0047613B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47613B" w:rsidRPr="0047613B">
        <w:rPr>
          <w:rFonts w:ascii="Tahoma" w:hAnsi="Tahoma" w:cs="Tahoma"/>
          <w:bCs/>
          <w:sz w:val="24"/>
          <w:szCs w:val="24"/>
          <w:lang w:val="ro-RO"/>
        </w:rPr>
        <w:t>preluarea</w:t>
      </w:r>
      <w:r w:rsidR="00447B61">
        <w:rPr>
          <w:rFonts w:ascii="Tahoma" w:hAnsi="Tahoma" w:cs="Tahoma"/>
          <w:bCs/>
          <w:sz w:val="24"/>
          <w:szCs w:val="24"/>
          <w:lang w:val="ro-RO"/>
        </w:rPr>
        <w:t xml:space="preserve"> î</w:t>
      </w:r>
      <w:r w:rsidR="0047613B" w:rsidRPr="0047613B">
        <w:rPr>
          <w:rFonts w:ascii="Tahoma" w:hAnsi="Tahoma" w:cs="Tahoma"/>
          <w:bCs/>
          <w:sz w:val="24"/>
          <w:szCs w:val="24"/>
          <w:lang w:val="ro-RO"/>
        </w:rPr>
        <w:t xml:space="preserve">n structura Spitalului Municipal Dej a </w:t>
      </w:r>
      <w:r w:rsidR="00447B61">
        <w:rPr>
          <w:rFonts w:ascii="Tahoma" w:hAnsi="Tahoma" w:cs="Tahoma"/>
          <w:bCs/>
          <w:sz w:val="24"/>
          <w:szCs w:val="24"/>
          <w:lang w:val="ro-RO"/>
        </w:rPr>
        <w:t>activității cabinetelor medicale ș</w:t>
      </w:r>
      <w:r w:rsidR="0047613B" w:rsidRPr="0047613B">
        <w:rPr>
          <w:rFonts w:ascii="Tahoma" w:hAnsi="Tahoma" w:cs="Tahoma"/>
          <w:bCs/>
          <w:sz w:val="24"/>
          <w:szCs w:val="24"/>
          <w:lang w:val="ro-RO"/>
        </w:rPr>
        <w:t>i a celor 28 persoane din cadrul  Ambulatoriului</w:t>
      </w:r>
      <w:r w:rsidR="00447B61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47613B" w:rsidRPr="0047613B">
        <w:rPr>
          <w:rFonts w:ascii="Tahoma" w:hAnsi="Tahoma" w:cs="Tahoma"/>
          <w:bCs/>
          <w:sz w:val="24"/>
          <w:szCs w:val="24"/>
          <w:lang w:val="ro-RO"/>
        </w:rPr>
        <w:t>C.F. Dej</w:t>
      </w:r>
      <w:r w:rsidR="00447B61">
        <w:rPr>
          <w:rFonts w:ascii="Tahoma" w:hAnsi="Tahoma" w:cs="Tahoma"/>
          <w:bCs/>
          <w:sz w:val="24"/>
          <w:szCs w:val="24"/>
          <w:lang w:val="ro-RO"/>
        </w:rPr>
        <w:t>, precum și clă</w:t>
      </w:r>
      <w:r w:rsidR="0047613B" w:rsidRPr="0047613B">
        <w:rPr>
          <w:rFonts w:ascii="Tahoma" w:hAnsi="Tahoma" w:cs="Tahoma"/>
          <w:bCs/>
          <w:sz w:val="24"/>
          <w:szCs w:val="24"/>
          <w:lang w:val="ro-RO"/>
        </w:rPr>
        <w:t>direa  cu terenul aferent a Ambulatoriului C.F. c</w:t>
      </w:r>
      <w:r w:rsidR="00447B61">
        <w:rPr>
          <w:rFonts w:ascii="Tahoma" w:hAnsi="Tahoma" w:cs="Tahoma"/>
          <w:bCs/>
          <w:sz w:val="24"/>
          <w:szCs w:val="24"/>
          <w:lang w:val="ro-RO"/>
        </w:rPr>
        <w:t>are va trece cu titlu gratuit  î</w:t>
      </w:r>
      <w:r w:rsidR="0047613B" w:rsidRPr="0047613B">
        <w:rPr>
          <w:rFonts w:ascii="Tahoma" w:hAnsi="Tahoma" w:cs="Tahoma"/>
          <w:bCs/>
          <w:sz w:val="24"/>
          <w:szCs w:val="24"/>
          <w:lang w:val="ro-RO"/>
        </w:rPr>
        <w:t>n patrimon</w:t>
      </w:r>
      <w:r w:rsidR="00447B61">
        <w:rPr>
          <w:rFonts w:ascii="Tahoma" w:hAnsi="Tahoma" w:cs="Tahoma"/>
          <w:bCs/>
          <w:sz w:val="24"/>
          <w:szCs w:val="24"/>
          <w:lang w:val="ro-RO"/>
        </w:rPr>
        <w:t>iul public al Municipiului Dej și darea acesteia î</w:t>
      </w:r>
      <w:r w:rsidR="0047613B" w:rsidRPr="0047613B">
        <w:rPr>
          <w:rFonts w:ascii="Tahoma" w:hAnsi="Tahoma" w:cs="Tahoma"/>
          <w:bCs/>
          <w:sz w:val="24"/>
          <w:szCs w:val="24"/>
          <w:lang w:val="ro-RO"/>
        </w:rPr>
        <w:t>n administ</w:t>
      </w:r>
      <w:r w:rsidR="00447B61">
        <w:rPr>
          <w:rFonts w:ascii="Tahoma" w:hAnsi="Tahoma" w:cs="Tahoma"/>
          <w:bCs/>
          <w:sz w:val="24"/>
          <w:szCs w:val="24"/>
          <w:lang w:val="ro-RO"/>
        </w:rPr>
        <w:t>rarea Spitalului Municipal Dej, conform Anexei.</w:t>
      </w:r>
      <w:r w:rsidR="0047613B" w:rsidRPr="0047613B">
        <w:rPr>
          <w:rFonts w:ascii="Tahoma" w:hAnsi="Tahoma" w:cs="Tahoma"/>
          <w:bCs/>
          <w:sz w:val="24"/>
          <w:szCs w:val="24"/>
          <w:lang w:val="ro-RO"/>
        </w:rPr>
        <w:t xml:space="preserve"> </w:t>
      </w:r>
    </w:p>
    <w:p w14:paraId="595DEBD4" w14:textId="77777777" w:rsidR="0047613B" w:rsidRPr="0047613B" w:rsidRDefault="0047613B" w:rsidP="0047613B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47613B">
        <w:rPr>
          <w:rFonts w:ascii="Tahoma" w:hAnsi="Tahoma" w:cs="Tahoma"/>
          <w:sz w:val="24"/>
          <w:szCs w:val="24"/>
          <w:lang w:val="ro-RO"/>
        </w:rPr>
        <w:tab/>
      </w:r>
      <w:r w:rsidRPr="0047613B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447B61" w:rsidRPr="00447B61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47613B">
        <w:rPr>
          <w:rFonts w:ascii="Tahoma" w:hAnsi="Tahoma" w:cs="Tahoma"/>
          <w:b/>
          <w:sz w:val="24"/>
          <w:szCs w:val="24"/>
          <w:u w:val="single"/>
          <w:lang w:val="ro-RO"/>
        </w:rPr>
        <w:t>2.</w:t>
      </w:r>
      <w:r w:rsidR="00447B61" w:rsidRPr="00447B6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447B61" w:rsidRPr="0047613B">
        <w:rPr>
          <w:rFonts w:ascii="Tahoma" w:hAnsi="Tahoma" w:cs="Tahoma"/>
          <w:b/>
          <w:sz w:val="24"/>
          <w:szCs w:val="24"/>
          <w:lang w:val="ro-RO"/>
        </w:rPr>
        <w:t>Aprobă</w:t>
      </w:r>
      <w:r w:rsidR="00447B61" w:rsidRPr="0047613B">
        <w:rPr>
          <w:rFonts w:ascii="Tahoma" w:hAnsi="Tahoma" w:cs="Tahoma"/>
          <w:sz w:val="24"/>
          <w:szCs w:val="24"/>
          <w:lang w:val="ro-RO"/>
        </w:rPr>
        <w:t xml:space="preserve"> </w:t>
      </w:r>
      <w:r w:rsidR="00447B61">
        <w:rPr>
          <w:rFonts w:ascii="Tahoma" w:hAnsi="Tahoma" w:cs="Tahoma"/>
          <w:sz w:val="24"/>
          <w:szCs w:val="24"/>
          <w:lang w:val="ro-RO"/>
        </w:rPr>
        <w:t>p</w:t>
      </w:r>
      <w:r w:rsidRPr="0047613B">
        <w:rPr>
          <w:rFonts w:ascii="Tahoma" w:hAnsi="Tahoma" w:cs="Tahoma"/>
          <w:sz w:val="24"/>
          <w:szCs w:val="24"/>
          <w:lang w:val="ro-RO"/>
        </w:rPr>
        <w:t>reluarea activit</w:t>
      </w:r>
      <w:r w:rsidR="00447B61">
        <w:rPr>
          <w:rFonts w:ascii="Tahoma" w:hAnsi="Tahoma" w:cs="Tahoma"/>
          <w:sz w:val="24"/>
          <w:szCs w:val="24"/>
          <w:lang w:val="ro-RO"/>
        </w:rPr>
        <w:t>ății ș</w:t>
      </w:r>
      <w:r w:rsidRPr="0047613B">
        <w:rPr>
          <w:rFonts w:ascii="Tahoma" w:hAnsi="Tahoma" w:cs="Tahoma"/>
          <w:sz w:val="24"/>
          <w:szCs w:val="24"/>
          <w:lang w:val="ro-RO"/>
        </w:rPr>
        <w:t>i a patrimoniului Ambulatoriului C.F.</w:t>
      </w:r>
      <w:r w:rsidR="00447B61">
        <w:rPr>
          <w:rFonts w:ascii="Tahoma" w:hAnsi="Tahoma" w:cs="Tahoma"/>
          <w:sz w:val="24"/>
          <w:szCs w:val="24"/>
          <w:lang w:val="ro-RO"/>
        </w:rPr>
        <w:t xml:space="preserve"> Dej, care</w:t>
      </w:r>
      <w:r w:rsidRPr="0047613B">
        <w:rPr>
          <w:rFonts w:ascii="Tahoma" w:hAnsi="Tahoma" w:cs="Tahoma"/>
          <w:sz w:val="24"/>
          <w:szCs w:val="24"/>
          <w:lang w:val="ro-RO"/>
        </w:rPr>
        <w:t xml:space="preserve"> se va efectua cu respe</w:t>
      </w:r>
      <w:r w:rsidR="00447B61">
        <w:rPr>
          <w:rFonts w:ascii="Tahoma" w:hAnsi="Tahoma" w:cs="Tahoma"/>
          <w:sz w:val="24"/>
          <w:szCs w:val="24"/>
          <w:lang w:val="ro-RO"/>
        </w:rPr>
        <w:t>ctarea prevederilor legale prevăzute î</w:t>
      </w:r>
      <w:r w:rsidRPr="0047613B">
        <w:rPr>
          <w:rFonts w:ascii="Tahoma" w:hAnsi="Tahoma" w:cs="Tahoma"/>
          <w:sz w:val="24"/>
          <w:szCs w:val="24"/>
          <w:lang w:val="ro-RO"/>
        </w:rPr>
        <w:t xml:space="preserve">n domeniu. </w:t>
      </w:r>
    </w:p>
    <w:p w14:paraId="032D05A7" w14:textId="77777777" w:rsidR="0047613B" w:rsidRPr="0047613B" w:rsidRDefault="0047613B" w:rsidP="00447B61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47613B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447B61" w:rsidRPr="00447B61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Pr="0047613B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3.</w:t>
      </w:r>
      <w:r w:rsidRPr="0047613B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47613B">
        <w:rPr>
          <w:rFonts w:ascii="Tahoma" w:hAnsi="Tahoma" w:cs="Tahoma"/>
          <w:bCs/>
          <w:sz w:val="24"/>
          <w:szCs w:val="24"/>
          <w:lang w:val="ro-RO"/>
        </w:rPr>
        <w:t xml:space="preserve">Cu ducerea la îndeplinire a prevederilor </w:t>
      </w:r>
      <w:r w:rsidR="00447B61">
        <w:rPr>
          <w:rFonts w:ascii="Tahoma" w:hAnsi="Tahoma" w:cs="Tahoma"/>
          <w:bCs/>
          <w:sz w:val="24"/>
          <w:szCs w:val="24"/>
          <w:lang w:val="ro-RO"/>
        </w:rPr>
        <w:t>prezentei hotărâri</w:t>
      </w:r>
      <w:r w:rsidRPr="0047613B">
        <w:rPr>
          <w:rFonts w:ascii="Tahoma" w:hAnsi="Tahoma" w:cs="Tahoma"/>
          <w:bCs/>
          <w:sz w:val="24"/>
          <w:szCs w:val="24"/>
          <w:lang w:val="ro-RO"/>
        </w:rPr>
        <w:t xml:space="preserve"> se încredinţează Primarul Municipiului Dej, Direcţia Tehnică şi Direcţia Economică din cadrul Primăriei Municipiului Dej</w:t>
      </w:r>
      <w:r w:rsidR="00447B61">
        <w:rPr>
          <w:rFonts w:ascii="Tahoma" w:hAnsi="Tahoma" w:cs="Tahoma"/>
          <w:bCs/>
          <w:sz w:val="24"/>
          <w:szCs w:val="24"/>
          <w:lang w:val="ro-RO"/>
        </w:rPr>
        <w:t>, Spitalul Municipal Dej ș</w:t>
      </w:r>
      <w:r w:rsidRPr="0047613B">
        <w:rPr>
          <w:rFonts w:ascii="Tahoma" w:hAnsi="Tahoma" w:cs="Tahoma"/>
          <w:bCs/>
          <w:sz w:val="24"/>
          <w:szCs w:val="24"/>
          <w:lang w:val="ro-RO"/>
        </w:rPr>
        <w:t>i Spitalul Clinic C.F. Cluj-Napoca.</w:t>
      </w:r>
    </w:p>
    <w:p w14:paraId="713E7EC7" w14:textId="77777777" w:rsidR="0047613B" w:rsidRPr="0047613B" w:rsidRDefault="0047613B" w:rsidP="00447B61">
      <w:pPr>
        <w:ind w:firstLine="708"/>
        <w:jc w:val="both"/>
        <w:rPr>
          <w:rFonts w:ascii="Tahoma" w:hAnsi="Tahoma" w:cs="Tahoma"/>
          <w:sz w:val="24"/>
          <w:szCs w:val="24"/>
          <w:lang w:val="it-IT"/>
        </w:rPr>
      </w:pPr>
      <w:r w:rsidRPr="0047613B">
        <w:rPr>
          <w:rFonts w:ascii="Tahoma" w:hAnsi="Tahoma" w:cs="Tahoma"/>
          <w:b/>
          <w:sz w:val="24"/>
          <w:szCs w:val="24"/>
          <w:u w:val="single"/>
          <w:lang w:val="it-IT"/>
        </w:rPr>
        <w:t>Art. 4.</w:t>
      </w:r>
      <w:r w:rsidRPr="0047613B">
        <w:rPr>
          <w:rFonts w:ascii="Tahoma" w:hAnsi="Tahoma" w:cs="Tahoma"/>
          <w:b/>
          <w:sz w:val="24"/>
          <w:szCs w:val="24"/>
          <w:lang w:val="it-IT"/>
        </w:rPr>
        <w:t xml:space="preserve"> </w:t>
      </w:r>
      <w:r w:rsidRPr="0047613B">
        <w:rPr>
          <w:rFonts w:ascii="Tahoma" w:hAnsi="Tahoma" w:cs="Tahoma"/>
          <w:sz w:val="24"/>
          <w:szCs w:val="24"/>
          <w:lang w:val="it-IT"/>
        </w:rPr>
        <w:t>Prezenta hotărâre se comunică prin intermediul secretarului, în termenul prevăzut de lege,</w:t>
      </w:r>
      <w:r w:rsidRPr="0047613B">
        <w:rPr>
          <w:rFonts w:ascii="Tahoma" w:hAnsi="Tahoma" w:cs="Tahoma"/>
          <w:sz w:val="24"/>
          <w:szCs w:val="24"/>
          <w:lang w:val="ro-RO"/>
        </w:rPr>
        <w:t xml:space="preserve"> Primarului Municipiului Dej, Direcţiei Tehnice, Direcției Economice, </w:t>
      </w:r>
      <w:r w:rsidR="00447B61">
        <w:rPr>
          <w:rFonts w:ascii="Tahoma" w:hAnsi="Tahoma" w:cs="Tahoma"/>
          <w:bCs/>
          <w:sz w:val="24"/>
          <w:szCs w:val="24"/>
          <w:lang w:val="ro-RO"/>
        </w:rPr>
        <w:t>Spitalului Municipal Dej</w:t>
      </w:r>
      <w:r w:rsidRPr="0047613B">
        <w:rPr>
          <w:rFonts w:ascii="Tahoma" w:hAnsi="Tahoma" w:cs="Tahoma"/>
          <w:bCs/>
          <w:sz w:val="24"/>
          <w:szCs w:val="24"/>
          <w:lang w:val="ro-RO"/>
        </w:rPr>
        <w:t>, Spitalului Clinic C.F. Cluj-Napoca</w:t>
      </w:r>
      <w:r w:rsidRPr="0047613B">
        <w:rPr>
          <w:rFonts w:ascii="Tahoma" w:hAnsi="Tahoma" w:cs="Tahoma"/>
          <w:sz w:val="24"/>
          <w:szCs w:val="24"/>
          <w:lang w:val="it-IT"/>
        </w:rPr>
        <w:t xml:space="preserve">, </w:t>
      </w:r>
      <w:r w:rsidRPr="0047613B">
        <w:rPr>
          <w:rFonts w:ascii="Tahoma" w:hAnsi="Tahoma" w:cs="Tahoma"/>
          <w:sz w:val="24"/>
          <w:szCs w:val="24"/>
          <w:lang w:val="ro-RO"/>
        </w:rPr>
        <w:t>precum</w:t>
      </w:r>
      <w:r w:rsidRPr="0047613B">
        <w:rPr>
          <w:rFonts w:ascii="Tahoma" w:hAnsi="Tahoma" w:cs="Tahoma"/>
          <w:sz w:val="24"/>
          <w:szCs w:val="24"/>
          <w:lang w:val="it-IT"/>
        </w:rPr>
        <w:t xml:space="preserve"> şi Prefectului Judeţului Cluj.</w:t>
      </w:r>
    </w:p>
    <w:p w14:paraId="05929175" w14:textId="77777777" w:rsidR="0047613B" w:rsidRPr="0047613B" w:rsidRDefault="0047613B" w:rsidP="0047613B">
      <w:pPr>
        <w:ind w:left="708"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62E2F4F7" w14:textId="77777777" w:rsidR="009C107C" w:rsidRPr="0047613B" w:rsidRDefault="009C107C" w:rsidP="0047613B">
      <w:pPr>
        <w:ind w:firstLine="36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37DCA22A" w14:textId="77777777" w:rsidR="009F4043" w:rsidRPr="00447B61" w:rsidRDefault="009F4043" w:rsidP="00A16BDD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447B61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2645F775" w14:textId="77777777" w:rsidR="009F4043" w:rsidRDefault="00A16BDD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447B61"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r w:rsidR="00447B61" w:rsidRPr="00447B61">
        <w:rPr>
          <w:rFonts w:ascii="Tahoma" w:hAnsi="Tahoma" w:cs="Tahoma"/>
          <w:b/>
          <w:sz w:val="24"/>
          <w:szCs w:val="24"/>
          <w:lang w:val="ro-RO"/>
        </w:rPr>
        <w:t xml:space="preserve">Varga </w:t>
      </w:r>
      <w:proofErr w:type="spellStart"/>
      <w:r w:rsidR="00447B61" w:rsidRPr="00447B61">
        <w:rPr>
          <w:rFonts w:ascii="Tahoma" w:hAnsi="Tahoma" w:cs="Tahoma"/>
          <w:b/>
          <w:sz w:val="24"/>
          <w:szCs w:val="24"/>
          <w:lang w:val="ro-RO"/>
        </w:rPr>
        <w:t>Lorand</w:t>
      </w:r>
      <w:proofErr w:type="spellEnd"/>
      <w:r w:rsidR="00447B61" w:rsidRPr="00447B6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447B61">
        <w:rPr>
          <w:rFonts w:ascii="Tahoma" w:hAnsi="Tahoma" w:cs="Tahoma"/>
          <w:b/>
          <w:sz w:val="24"/>
          <w:szCs w:val="24"/>
          <w:lang w:val="ro-RO"/>
        </w:rPr>
        <w:t>–</w:t>
      </w:r>
      <w:r w:rsidR="00447B61" w:rsidRPr="00447B61">
        <w:rPr>
          <w:rFonts w:ascii="Tahoma" w:hAnsi="Tahoma" w:cs="Tahoma"/>
          <w:b/>
          <w:sz w:val="24"/>
          <w:szCs w:val="24"/>
          <w:lang w:val="ro-RO"/>
        </w:rPr>
        <w:t xml:space="preserve"> Iuliu</w:t>
      </w:r>
    </w:p>
    <w:p w14:paraId="653300F1" w14:textId="77777777" w:rsidR="00447B61" w:rsidRDefault="00447B61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0B81BA7" w14:textId="77777777" w:rsidR="00447B61" w:rsidRPr="00447B61" w:rsidRDefault="00447B61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6209CA68" w14:textId="77777777" w:rsidR="009F4043" w:rsidRPr="00447B61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447B61">
        <w:rPr>
          <w:rFonts w:ascii="Tahoma" w:hAnsi="Tahoma" w:cs="Tahoma"/>
          <w:b/>
          <w:lang w:val="ro-RO"/>
        </w:rPr>
        <w:t>Nr. consilieri în funcţie -  19</w:t>
      </w:r>
      <w:r w:rsidRPr="00447B61">
        <w:rPr>
          <w:rFonts w:ascii="Tahoma" w:hAnsi="Tahoma" w:cs="Tahoma"/>
          <w:b/>
          <w:lang w:val="ro-RO"/>
        </w:rPr>
        <w:tab/>
      </w:r>
      <w:r w:rsidRPr="00447B61">
        <w:rPr>
          <w:rFonts w:ascii="Tahoma" w:hAnsi="Tahoma" w:cs="Tahoma"/>
          <w:b/>
          <w:lang w:val="ro-RO"/>
        </w:rPr>
        <w:tab/>
      </w:r>
      <w:r w:rsidRPr="00447B61">
        <w:rPr>
          <w:rFonts w:ascii="Tahoma" w:hAnsi="Tahoma" w:cs="Tahoma"/>
          <w:b/>
          <w:lang w:val="ro-RO"/>
        </w:rPr>
        <w:tab/>
      </w:r>
      <w:r w:rsidRPr="00447B61">
        <w:rPr>
          <w:rFonts w:ascii="Tahoma" w:hAnsi="Tahoma" w:cs="Tahoma"/>
          <w:b/>
          <w:lang w:val="ro-RO"/>
        </w:rPr>
        <w:tab/>
      </w:r>
      <w:r w:rsidRPr="00447B61">
        <w:rPr>
          <w:rFonts w:ascii="Tahoma" w:hAnsi="Tahoma" w:cs="Tahoma"/>
          <w:b/>
          <w:lang w:val="ro-RO"/>
        </w:rPr>
        <w:tab/>
      </w:r>
    </w:p>
    <w:p w14:paraId="2CA6D19F" w14:textId="77777777" w:rsidR="009F4043" w:rsidRPr="00447B61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447B61">
        <w:rPr>
          <w:rFonts w:ascii="Tahoma" w:hAnsi="Tahoma" w:cs="Tahoma"/>
          <w:b/>
          <w:lang w:val="ro-RO"/>
        </w:rPr>
        <w:tab/>
        <w:t xml:space="preserve">Nr. consilieri prezenţi   - </w:t>
      </w:r>
      <w:r w:rsidR="000B4A11" w:rsidRPr="00447B61">
        <w:rPr>
          <w:rFonts w:ascii="Tahoma" w:hAnsi="Tahoma" w:cs="Tahoma"/>
          <w:b/>
          <w:lang w:val="ro-RO"/>
        </w:rPr>
        <w:t xml:space="preserve"> </w:t>
      </w:r>
      <w:r w:rsidR="00447B61" w:rsidRPr="00447B61">
        <w:rPr>
          <w:rFonts w:ascii="Tahoma" w:hAnsi="Tahoma" w:cs="Tahoma"/>
          <w:b/>
          <w:lang w:val="ro-RO"/>
        </w:rPr>
        <w:t>16</w:t>
      </w:r>
      <w:r w:rsidRPr="00447B61">
        <w:rPr>
          <w:rFonts w:ascii="Tahoma" w:hAnsi="Tahoma" w:cs="Tahoma"/>
          <w:b/>
          <w:lang w:val="ro-RO"/>
        </w:rPr>
        <w:t xml:space="preserve">  </w:t>
      </w:r>
    </w:p>
    <w:p w14:paraId="16C49270" w14:textId="77777777" w:rsidR="009F4043" w:rsidRPr="0039760F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0C79FA">
        <w:rPr>
          <w:rFonts w:ascii="Tahoma" w:hAnsi="Tahoma" w:cs="Tahoma"/>
          <w:b/>
        </w:rPr>
        <w:t xml:space="preserve">Nr. </w:t>
      </w:r>
      <w:proofErr w:type="spellStart"/>
      <w:r w:rsidRPr="000C79FA">
        <w:rPr>
          <w:rFonts w:ascii="Tahoma" w:hAnsi="Tahoma" w:cs="Tahoma"/>
          <w:b/>
        </w:rPr>
        <w:t>voturi</w:t>
      </w:r>
      <w:proofErr w:type="spellEnd"/>
      <w:r w:rsidRPr="000C79FA">
        <w:rPr>
          <w:rFonts w:ascii="Tahoma" w:hAnsi="Tahoma" w:cs="Tahoma"/>
          <w:b/>
        </w:rPr>
        <w:t xml:space="preserve"> p</w:t>
      </w:r>
      <w:proofErr w:type="spellStart"/>
      <w:r w:rsidRPr="0039760F">
        <w:rPr>
          <w:rFonts w:ascii="Tahoma" w:hAnsi="Tahoma" w:cs="Tahoma"/>
          <w:b/>
          <w:lang w:val="fr-FR"/>
        </w:rPr>
        <w:t>entru</w:t>
      </w:r>
      <w:proofErr w:type="spellEnd"/>
      <w:r w:rsidRPr="0039760F">
        <w:rPr>
          <w:rFonts w:ascii="Tahoma" w:hAnsi="Tahoma" w:cs="Tahoma"/>
          <w:b/>
          <w:lang w:val="fr-FR"/>
        </w:rPr>
        <w:tab/>
        <w:t xml:space="preserve">   </w:t>
      </w:r>
      <w:proofErr w:type="gramStart"/>
      <w:r w:rsidRPr="0039760F">
        <w:rPr>
          <w:rFonts w:ascii="Tahoma" w:hAnsi="Tahoma" w:cs="Tahoma"/>
          <w:b/>
          <w:lang w:val="fr-FR"/>
        </w:rPr>
        <w:t xml:space="preserve">- </w:t>
      </w:r>
      <w:r w:rsidR="00447B61">
        <w:rPr>
          <w:rFonts w:ascii="Tahoma" w:hAnsi="Tahoma" w:cs="Tahoma"/>
          <w:b/>
          <w:lang w:val="fr-FR"/>
        </w:rPr>
        <w:t xml:space="preserve"> 16</w:t>
      </w:r>
      <w:proofErr w:type="gramEnd"/>
    </w:p>
    <w:p w14:paraId="0E3285B8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39760F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43408BB5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1E3C6A82" w14:textId="77777777" w:rsidR="00C92E41" w:rsidRPr="00E55B61" w:rsidRDefault="009F4043" w:rsidP="00935032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bookmarkStart w:id="0" w:name="_GoBack"/>
      <w:bookmarkEnd w:id="0"/>
      <w:proofErr w:type="spellEnd"/>
      <w:r w:rsidR="00C92E41" w:rsidRPr="009F4043">
        <w:rPr>
          <w:rFonts w:ascii="Tahoma" w:hAnsi="Tahoma" w:cs="Tahoma"/>
          <w:b/>
        </w:rPr>
        <w:tab/>
      </w:r>
      <w:r w:rsidR="00C92E41" w:rsidRPr="009F4043">
        <w:rPr>
          <w:rFonts w:ascii="Tahoma" w:hAnsi="Tahoma" w:cs="Tahoma"/>
          <w:b/>
        </w:rPr>
        <w:tab/>
      </w:r>
      <w:r w:rsidR="00C92E41" w:rsidRPr="009F4043">
        <w:rPr>
          <w:rFonts w:ascii="Tahoma" w:hAnsi="Tahoma" w:cs="Tahoma"/>
          <w:b/>
        </w:rPr>
        <w:tab/>
      </w:r>
      <w:r w:rsidR="00C92E41" w:rsidRPr="009F4043">
        <w:rPr>
          <w:rFonts w:ascii="Tahoma" w:hAnsi="Tahoma" w:cs="Tahoma"/>
          <w:b/>
        </w:rPr>
        <w:tab/>
      </w:r>
      <w:r w:rsidR="00C92E41" w:rsidRPr="009F4043">
        <w:rPr>
          <w:rFonts w:ascii="Tahoma" w:hAnsi="Tahoma" w:cs="Tahoma"/>
          <w:b/>
        </w:rPr>
        <w:tab/>
        <w:t xml:space="preserve">   </w:t>
      </w:r>
    </w:p>
    <w:sectPr w:rsidR="00C92E41" w:rsidRPr="00E55B61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4138"/>
    <w:multiLevelType w:val="hybridMultilevel"/>
    <w:tmpl w:val="0208368A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83268"/>
    <w:multiLevelType w:val="hybridMultilevel"/>
    <w:tmpl w:val="06763E4C"/>
    <w:lvl w:ilvl="0" w:tplc="DE98EA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7C7002"/>
    <w:multiLevelType w:val="hybridMultilevel"/>
    <w:tmpl w:val="DF22DC12"/>
    <w:lvl w:ilvl="0" w:tplc="DE98EA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C40B7"/>
    <w:multiLevelType w:val="hybridMultilevel"/>
    <w:tmpl w:val="50BCA3CE"/>
    <w:lvl w:ilvl="0" w:tplc="C96CA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A0D0C"/>
    <w:multiLevelType w:val="hybridMultilevel"/>
    <w:tmpl w:val="1C44C514"/>
    <w:lvl w:ilvl="0" w:tplc="09D0BE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B12F30"/>
    <w:multiLevelType w:val="hybridMultilevel"/>
    <w:tmpl w:val="01AC9236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C6244D2"/>
    <w:multiLevelType w:val="hybridMultilevel"/>
    <w:tmpl w:val="3D1CC6B0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2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32034E0"/>
    <w:multiLevelType w:val="hybridMultilevel"/>
    <w:tmpl w:val="1360A7DE"/>
    <w:lvl w:ilvl="0" w:tplc="A0BAA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E0C4FD0"/>
    <w:multiLevelType w:val="hybridMultilevel"/>
    <w:tmpl w:val="F3BE58F0"/>
    <w:lvl w:ilvl="0" w:tplc="20F6C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2612A2"/>
    <w:multiLevelType w:val="hybridMultilevel"/>
    <w:tmpl w:val="183286D0"/>
    <w:lvl w:ilvl="0" w:tplc="2A1A83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26"/>
  </w:num>
  <w:num w:numId="4">
    <w:abstractNumId w:val="33"/>
  </w:num>
  <w:num w:numId="5">
    <w:abstractNumId w:val="27"/>
  </w:num>
  <w:num w:numId="6">
    <w:abstractNumId w:val="22"/>
  </w:num>
  <w:num w:numId="7">
    <w:abstractNumId w:val="24"/>
  </w:num>
  <w:num w:numId="8">
    <w:abstractNumId w:val="30"/>
  </w:num>
  <w:num w:numId="9">
    <w:abstractNumId w:val="21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</w:num>
  <w:num w:numId="12">
    <w:abstractNumId w:val="10"/>
  </w:num>
  <w:num w:numId="13">
    <w:abstractNumId w:val="36"/>
  </w:num>
  <w:num w:numId="14">
    <w:abstractNumId w:val="13"/>
  </w:num>
  <w:num w:numId="15">
    <w:abstractNumId w:val="11"/>
  </w:num>
  <w:num w:numId="16">
    <w:abstractNumId w:val="6"/>
  </w:num>
  <w:num w:numId="17">
    <w:abstractNumId w:val="1"/>
  </w:num>
  <w:num w:numId="18">
    <w:abstractNumId w:val="39"/>
  </w:num>
  <w:num w:numId="19">
    <w:abstractNumId w:val="23"/>
  </w:num>
  <w:num w:numId="20">
    <w:abstractNumId w:val="25"/>
  </w:num>
  <w:num w:numId="21">
    <w:abstractNumId w:val="4"/>
  </w:num>
  <w:num w:numId="22">
    <w:abstractNumId w:val="35"/>
  </w:num>
  <w:num w:numId="23">
    <w:abstractNumId w:val="40"/>
  </w:num>
  <w:num w:numId="24">
    <w:abstractNumId w:val="20"/>
  </w:num>
  <w:num w:numId="25">
    <w:abstractNumId w:val="19"/>
  </w:num>
  <w:num w:numId="26">
    <w:abstractNumId w:val="14"/>
  </w:num>
  <w:num w:numId="27">
    <w:abstractNumId w:val="5"/>
  </w:num>
  <w:num w:numId="28">
    <w:abstractNumId w:val="3"/>
  </w:num>
  <w:num w:numId="29">
    <w:abstractNumId w:val="29"/>
  </w:num>
  <w:num w:numId="30">
    <w:abstractNumId w:val="16"/>
  </w:num>
  <w:num w:numId="31">
    <w:abstractNumId w:val="8"/>
  </w:num>
  <w:num w:numId="32">
    <w:abstractNumId w:val="28"/>
  </w:num>
  <w:num w:numId="33">
    <w:abstractNumId w:val="0"/>
  </w:num>
  <w:num w:numId="34">
    <w:abstractNumId w:val="12"/>
  </w:num>
  <w:num w:numId="35">
    <w:abstractNumId w:val="31"/>
  </w:num>
  <w:num w:numId="36">
    <w:abstractNumId w:val="7"/>
  </w:num>
  <w:num w:numId="37">
    <w:abstractNumId w:val="18"/>
  </w:num>
  <w:num w:numId="38">
    <w:abstractNumId w:val="2"/>
  </w:num>
  <w:num w:numId="39">
    <w:abstractNumId w:val="32"/>
  </w:num>
  <w:num w:numId="40">
    <w:abstractNumId w:val="1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47A5"/>
    <w:rsid w:val="000373B9"/>
    <w:rsid w:val="00041DD4"/>
    <w:rsid w:val="00041E56"/>
    <w:rsid w:val="00066A73"/>
    <w:rsid w:val="00071E6E"/>
    <w:rsid w:val="00096259"/>
    <w:rsid w:val="000A26F0"/>
    <w:rsid w:val="000B4A11"/>
    <w:rsid w:val="000B7893"/>
    <w:rsid w:val="000B78BF"/>
    <w:rsid w:val="000C79FA"/>
    <w:rsid w:val="000D0B0D"/>
    <w:rsid w:val="000F5CB2"/>
    <w:rsid w:val="000F713C"/>
    <w:rsid w:val="00113174"/>
    <w:rsid w:val="0011470C"/>
    <w:rsid w:val="001258E5"/>
    <w:rsid w:val="001525DB"/>
    <w:rsid w:val="00154A03"/>
    <w:rsid w:val="001567D4"/>
    <w:rsid w:val="00160823"/>
    <w:rsid w:val="001643A7"/>
    <w:rsid w:val="001711C4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0B24"/>
    <w:rsid w:val="00393906"/>
    <w:rsid w:val="0039760F"/>
    <w:rsid w:val="003A4CC6"/>
    <w:rsid w:val="003A7001"/>
    <w:rsid w:val="003B1532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47B61"/>
    <w:rsid w:val="00455CD2"/>
    <w:rsid w:val="00475901"/>
    <w:rsid w:val="0047613B"/>
    <w:rsid w:val="004932AF"/>
    <w:rsid w:val="00494546"/>
    <w:rsid w:val="00494765"/>
    <w:rsid w:val="004955DB"/>
    <w:rsid w:val="004D401F"/>
    <w:rsid w:val="004D5669"/>
    <w:rsid w:val="004E3066"/>
    <w:rsid w:val="004E4F90"/>
    <w:rsid w:val="004E5F33"/>
    <w:rsid w:val="004F33F4"/>
    <w:rsid w:val="004F3E04"/>
    <w:rsid w:val="00504EE7"/>
    <w:rsid w:val="00520FCC"/>
    <w:rsid w:val="005215EB"/>
    <w:rsid w:val="00530C1A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4771E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3AF8"/>
    <w:rsid w:val="00996EEF"/>
    <w:rsid w:val="009A2CE8"/>
    <w:rsid w:val="009C107C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16BDD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E7B99"/>
    <w:rsid w:val="00BF606A"/>
    <w:rsid w:val="00C24149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94F70"/>
    <w:rsid w:val="00CA4205"/>
    <w:rsid w:val="00CA7A85"/>
    <w:rsid w:val="00CB4608"/>
    <w:rsid w:val="00CC106D"/>
    <w:rsid w:val="00CD3F9F"/>
    <w:rsid w:val="00CD599B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07D3F"/>
    <w:rsid w:val="00E106DF"/>
    <w:rsid w:val="00E25523"/>
    <w:rsid w:val="00E27653"/>
    <w:rsid w:val="00E50973"/>
    <w:rsid w:val="00E55B61"/>
    <w:rsid w:val="00E633DF"/>
    <w:rsid w:val="00E64210"/>
    <w:rsid w:val="00E7160F"/>
    <w:rsid w:val="00E7284C"/>
    <w:rsid w:val="00E84C07"/>
    <w:rsid w:val="00E856A0"/>
    <w:rsid w:val="00EA7E31"/>
    <w:rsid w:val="00EB6C3B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1F9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767A8"/>
    <w:rsid w:val="00F83B8C"/>
    <w:rsid w:val="00F91E59"/>
    <w:rsid w:val="00F9481A"/>
    <w:rsid w:val="00FD1721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1E1750"/>
  <w15:chartTrackingRefBased/>
  <w15:docId w15:val="{A4A2D4B0-DBB7-4C9A-A0BE-B20C0CBF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2014-08-27T21:00:00+00:00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64</Număr_x0020_HCL>
    <_dlc_DocId xmlns="49ad8bbe-11e1-42b2-a965-6a341b5f7ad4">PMD14-83-1813</_dlc_DocId>
    <_dlc_DocIdUrl xmlns="49ad8bbe-11e1-42b2-a965-6a341b5f7ad4">
      <Url>http://smdoc/Situri/CL/_layouts/DocIdRedir.aspx?ID=PMD14-83-1813</Url>
      <Description>PMD14-83-1813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B600-7334-4716-8660-2F39BE3F60A6}"/>
</file>

<file path=customXml/itemProps2.xml><?xml version="1.0" encoding="utf-8"?>
<ds:datastoreItem xmlns:ds="http://schemas.openxmlformats.org/officeDocument/2006/customXml" ds:itemID="{077A5803-697F-4A0A-921D-87D7F4D32BEA}"/>
</file>

<file path=customXml/itemProps3.xml><?xml version="1.0" encoding="utf-8"?>
<ds:datastoreItem xmlns:ds="http://schemas.openxmlformats.org/officeDocument/2006/customXml" ds:itemID="{79BB8060-36FC-4562-A76E-595D43A353CD}"/>
</file>

<file path=customXml/itemProps4.xml><?xml version="1.0" encoding="utf-8"?>
<ds:datastoreItem xmlns:ds="http://schemas.openxmlformats.org/officeDocument/2006/customXml" ds:itemID="{23D72B81-CB5F-423E-92A8-E81E40AA5991}"/>
</file>

<file path=customXml/itemProps5.xml><?xml version="1.0" encoding="utf-8"?>
<ds:datastoreItem xmlns:ds="http://schemas.openxmlformats.org/officeDocument/2006/customXml" ds:itemID="{32CE5FB7-A766-48E8-BE4A-A87FDB275D01}"/>
</file>

<file path=customXml/itemProps6.xml><?xml version="1.0" encoding="utf-8"?>
<ds:datastoreItem xmlns:ds="http://schemas.openxmlformats.org/officeDocument/2006/customXml" ds:itemID="{39C68DF2-54AB-4C2F-AF0A-F4A6F728E453}"/>
</file>

<file path=customXml/itemProps7.xml><?xml version="1.0" encoding="utf-8"?>
<ds:datastoreItem xmlns:ds="http://schemas.openxmlformats.org/officeDocument/2006/customXml" ds:itemID="{6609BBB5-CD2A-4AD9-92D8-60A794E51B4A}"/>
</file>

<file path=customXml/itemProps8.xml><?xml version="1.0" encoding="utf-8"?>
<ds:datastoreItem xmlns:ds="http://schemas.openxmlformats.org/officeDocument/2006/customXml" ds:itemID="{A5582391-1AA9-4A4A-A1F2-298A4DDF2D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3179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transmitere activitate Ambulatoriu</dc:subject>
  <dc:creator>Simona</dc:creator>
  <cp:keywords/>
  <cp:lastModifiedBy>Cristi.Rusu</cp:lastModifiedBy>
  <cp:revision>2</cp:revision>
  <cp:lastPrinted>2014-02-04T11:32:00Z</cp:lastPrinted>
  <dcterms:created xsi:type="dcterms:W3CDTF">2014-09-01T07:33:00Z</dcterms:created>
  <dcterms:modified xsi:type="dcterms:W3CDTF">2014-09-01T07:33:00Z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PMD14-83-1808</vt:lpwstr>
  </property>
  <property fmtid="{D5CDD505-2E9C-101B-9397-08002B2CF9AE}" pid="3" name="_dlc_DocIdItemGuid">
    <vt:lpwstr>135629de-824b-440f-96be-784433ef81aa</vt:lpwstr>
  </property>
  <property fmtid="{D5CDD505-2E9C-101B-9397-08002B2CF9AE}" pid="4" name="_dlc_DocIdUrl">
    <vt:lpwstr>http://smdoc/Situri/CL/_layouts/DocIdRedir.aspx?ID=PMD14-83-1808, PMD14-83-1808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