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615327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5538DE9" w14:textId="77777777" w:rsidR="00864710" w:rsidRPr="00D522E6" w:rsidRDefault="00AF4856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306DE99" wp14:editId="0996414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177FC5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31931A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892EAE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7496785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59C8644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E785E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0D7A98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C909808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4438AD">
        <w:rPr>
          <w:rFonts w:ascii="Tahoma" w:hAnsi="Tahoma" w:cs="Tahoma"/>
          <w:sz w:val="24"/>
          <w:szCs w:val="24"/>
          <w:u w:val="single"/>
          <w:lang w:val="fr-FR"/>
        </w:rPr>
        <w:t>18</w:t>
      </w:r>
    </w:p>
    <w:p w14:paraId="322556E1" w14:textId="77777777" w:rsidR="002573EA" w:rsidRPr="00BB1963" w:rsidRDefault="002573EA" w:rsidP="002573EA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BB1963" w:rsidRPr="00BB1963">
        <w:rPr>
          <w:rFonts w:ascii="Tahoma" w:hAnsi="Tahoma" w:cs="Tahoma"/>
          <w:b/>
          <w:sz w:val="24"/>
          <w:szCs w:val="24"/>
        </w:rPr>
        <w:t>12</w:t>
      </w:r>
      <w:proofErr w:type="gramEnd"/>
      <w:r w:rsidR="00BB1963" w:rsidRPr="00BB196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BB1963" w:rsidRPr="00BB1963">
        <w:rPr>
          <w:rFonts w:ascii="Tahoma" w:hAnsi="Tahoma" w:cs="Tahoma"/>
          <w:b/>
          <w:sz w:val="24"/>
          <w:szCs w:val="24"/>
        </w:rPr>
        <w:t>februarie</w:t>
      </w:r>
      <w:proofErr w:type="spellEnd"/>
      <w:r w:rsidR="004C0D88" w:rsidRPr="00BB1963">
        <w:rPr>
          <w:rFonts w:ascii="Tahoma" w:hAnsi="Tahoma" w:cs="Tahoma"/>
          <w:b/>
          <w:sz w:val="24"/>
          <w:szCs w:val="24"/>
        </w:rPr>
        <w:t xml:space="preserve"> 2015</w:t>
      </w:r>
    </w:p>
    <w:p w14:paraId="5D82C5C3" w14:textId="77777777" w:rsidR="002573EA" w:rsidRPr="00BB1963" w:rsidRDefault="002573EA" w:rsidP="002573EA">
      <w:pPr>
        <w:rPr>
          <w:rFonts w:ascii="Tahoma" w:hAnsi="Tahoma" w:cs="Tahoma"/>
          <w:sz w:val="24"/>
          <w:szCs w:val="24"/>
        </w:rPr>
      </w:pPr>
    </w:p>
    <w:p w14:paraId="7CE9A360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BB1963">
        <w:rPr>
          <w:rFonts w:ascii="Tahoma" w:hAnsi="Tahoma" w:cs="Tahoma"/>
          <w:b/>
          <w:lang w:val="ro-RO"/>
        </w:rPr>
        <w:t>utilizării excedentului</w:t>
      </w:r>
    </w:p>
    <w:p w14:paraId="2A2D9C67" w14:textId="77777777" w:rsidR="00257C77" w:rsidRPr="00257C77" w:rsidRDefault="006A52A5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Spitalu</w:t>
      </w:r>
      <w:r w:rsidR="00C770D3">
        <w:rPr>
          <w:rFonts w:ascii="Tahoma" w:hAnsi="Tahoma" w:cs="Tahoma"/>
          <w:b/>
          <w:lang w:val="ro-RO"/>
        </w:rPr>
        <w:t>lu</w:t>
      </w:r>
      <w:r>
        <w:rPr>
          <w:rFonts w:ascii="Tahoma" w:hAnsi="Tahoma" w:cs="Tahoma"/>
          <w:b/>
          <w:lang w:val="ro-RO"/>
        </w:rPr>
        <w:t>i Municipal Dej</w:t>
      </w:r>
      <w:r w:rsidR="00BB1963">
        <w:rPr>
          <w:rFonts w:ascii="Tahoma" w:hAnsi="Tahoma" w:cs="Tahoma"/>
          <w:b/>
          <w:lang w:val="ro-RO"/>
        </w:rPr>
        <w:t>,</w:t>
      </w:r>
      <w:r>
        <w:rPr>
          <w:rFonts w:ascii="Tahoma" w:hAnsi="Tahoma" w:cs="Tahoma"/>
          <w:b/>
          <w:lang w:val="ro-RO"/>
        </w:rPr>
        <w:t xml:space="preserve"> </w:t>
      </w:r>
      <w:r w:rsidR="00BB1963">
        <w:rPr>
          <w:rFonts w:ascii="Tahoma" w:hAnsi="Tahoma" w:cs="Tahoma"/>
          <w:b/>
          <w:lang w:val="ro-RO"/>
        </w:rPr>
        <w:t>în anul 2015</w:t>
      </w:r>
    </w:p>
    <w:p w14:paraId="32D5DF14" w14:textId="77777777" w:rsidR="00863D8C" w:rsidRPr="00863D8C" w:rsidRDefault="00863D8C" w:rsidP="00863D8C">
      <w:pPr>
        <w:pStyle w:val="Corptext"/>
        <w:rPr>
          <w:rFonts w:ascii="Tahoma" w:hAnsi="Tahoma" w:cs="Tahoma"/>
          <w:b/>
          <w:sz w:val="24"/>
          <w:szCs w:val="24"/>
          <w:lang w:val="ro-RO"/>
        </w:rPr>
      </w:pPr>
    </w:p>
    <w:p w14:paraId="51DBDCEE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AB7680E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BB1963">
        <w:rPr>
          <w:rFonts w:ascii="Tahoma" w:hAnsi="Tahoma" w:cs="Tahoma"/>
          <w:sz w:val="24"/>
          <w:szCs w:val="24"/>
          <w:lang w:val="ro-RO"/>
        </w:rPr>
        <w:t xml:space="preserve">12 februarie </w:t>
      </w:r>
      <w:r w:rsidR="004C0D88">
        <w:rPr>
          <w:rFonts w:ascii="Tahoma" w:hAnsi="Tahoma" w:cs="Tahoma"/>
          <w:sz w:val="24"/>
          <w:szCs w:val="24"/>
          <w:lang w:val="ro-RO"/>
        </w:rPr>
        <w:t>2015,</w:t>
      </w:r>
    </w:p>
    <w:p w14:paraId="691FD9DE" w14:textId="77777777" w:rsidR="000763F2" w:rsidRDefault="00BB1963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>2.555</w:t>
      </w:r>
      <w:r w:rsidR="004C0D88">
        <w:rPr>
          <w:rFonts w:ascii="Tahoma" w:hAnsi="Tahoma" w:cs="Tahoma"/>
          <w:lang w:val="ro-RO"/>
        </w:rPr>
        <w:t xml:space="preserve"> din </w:t>
      </w:r>
      <w:r>
        <w:rPr>
          <w:rFonts w:ascii="Tahoma" w:hAnsi="Tahoma" w:cs="Tahoma"/>
          <w:lang w:val="ro-RO"/>
        </w:rPr>
        <w:t>6 februarie</w:t>
      </w:r>
      <w:r w:rsidR="004C0D88">
        <w:rPr>
          <w:rFonts w:ascii="Tahoma" w:hAnsi="Tahoma" w:cs="Tahoma"/>
          <w:lang w:val="ro-RO"/>
        </w:rPr>
        <w:t xml:space="preserve"> 2015</w:t>
      </w:r>
      <w:r w:rsidR="0089755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Direcţiei Economice din cadrul Primăriei Municipiului Dej prin care se supune spre aprobare </w:t>
      </w:r>
      <w:r>
        <w:rPr>
          <w:rFonts w:ascii="Tahoma" w:hAnsi="Tahoma" w:cs="Tahoma"/>
          <w:lang w:val="ro-RO"/>
        </w:rPr>
        <w:t>utilizării excedentului</w:t>
      </w:r>
      <w:r w:rsidR="000763F2">
        <w:rPr>
          <w:rFonts w:ascii="Tahoma" w:hAnsi="Tahoma" w:cs="Tahoma"/>
          <w:lang w:val="ro-RO"/>
        </w:rPr>
        <w:t xml:space="preserve"> Spitalului Municipal Dej,</w:t>
      </w:r>
      <w:r>
        <w:rPr>
          <w:rFonts w:ascii="Tahoma" w:hAnsi="Tahoma" w:cs="Tahoma"/>
          <w:lang w:val="ro-RO"/>
        </w:rPr>
        <w:t xml:space="preserve"> pe anul 2015,</w:t>
      </w:r>
      <w:r w:rsidR="000763F2">
        <w:rPr>
          <w:rFonts w:ascii="Tahoma" w:hAnsi="Tahoma" w:cs="Tahoma"/>
          <w:lang w:val="ro-RO"/>
        </w:rPr>
        <w:t xml:space="preserve"> proiect avizat favorabil în şedinţa de lucru a comisiei economice din data de </w:t>
      </w:r>
      <w:r>
        <w:rPr>
          <w:rFonts w:ascii="Tahoma" w:hAnsi="Tahoma" w:cs="Tahoma"/>
          <w:lang w:val="ro-RO"/>
        </w:rPr>
        <w:t>12 februarie</w:t>
      </w:r>
      <w:r w:rsidR="004C0D88">
        <w:rPr>
          <w:rFonts w:ascii="Tahoma" w:hAnsi="Tahoma" w:cs="Tahoma"/>
          <w:lang w:val="ro-RO"/>
        </w:rPr>
        <w:t xml:space="preserve"> 2015</w:t>
      </w:r>
      <w:r w:rsidR="000763F2">
        <w:rPr>
          <w:rFonts w:ascii="Tahoma" w:hAnsi="Tahoma" w:cs="Tahoma"/>
          <w:lang w:val="ro-RO"/>
        </w:rPr>
        <w:t>;</w:t>
      </w:r>
    </w:p>
    <w:p w14:paraId="05F6125D" w14:textId="77777777" w:rsidR="000763F2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În conformitate cu prevederile ’art. </w:t>
      </w:r>
      <w:r w:rsidR="00BB1963">
        <w:rPr>
          <w:rFonts w:ascii="Tahoma" w:hAnsi="Tahoma" w:cs="Tahoma"/>
          <w:lang w:val="ro-RO"/>
        </w:rPr>
        <w:t>58</w:t>
      </w:r>
      <w:r>
        <w:rPr>
          <w:rFonts w:ascii="Tahoma" w:hAnsi="Tahoma" w:cs="Tahoma"/>
          <w:lang w:val="ro-RO"/>
        </w:rPr>
        <w:t xml:space="preserve">’, </w:t>
      </w:r>
      <w:r w:rsidR="00BB1963">
        <w:rPr>
          <w:rFonts w:ascii="Tahoma" w:hAnsi="Tahoma" w:cs="Tahoma"/>
          <w:lang w:val="ro-RO"/>
        </w:rPr>
        <w:t>lit. b) din Legea Nr. 273/2006 – lege privind finanțele publice locale, cu modificările și completările ulterioare;</w:t>
      </w:r>
    </w:p>
    <w:p w14:paraId="4C2B1ECD" w14:textId="77777777" w:rsid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</w:t>
      </w:r>
      <w:r w:rsidR="00BB1963">
        <w:rPr>
          <w:rFonts w:ascii="Tahoma" w:hAnsi="Tahoma" w:cs="Tahoma"/>
          <w:lang w:val="ro-RO"/>
        </w:rPr>
        <w:t>ând cont de prevederile ’art. 38’, alin. (2), lit. d)</w:t>
      </w:r>
      <w:r>
        <w:rPr>
          <w:rFonts w:ascii="Tahoma" w:hAnsi="Tahoma" w:cs="Tahoma"/>
          <w:lang w:val="ro-RO"/>
        </w:rPr>
        <w:t xml:space="preserve"> și ’art. 45’, alin. (2), lit. a) din Legea Nr. 215/2001 privind administrația publică locală, republicată, cu modificările și completările ulterioare,</w:t>
      </w:r>
    </w:p>
    <w:p w14:paraId="2D496DF9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750CB894" w14:textId="77777777" w:rsidR="00C91DA3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0411FEC7" w14:textId="77777777" w:rsidR="00CC6D8E" w:rsidRPr="000C74F8" w:rsidRDefault="00CC6D8E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</w:p>
    <w:p w14:paraId="4167D942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48067EF6" w14:textId="77777777" w:rsidR="006A52A5" w:rsidRPr="00CC6D8E" w:rsidRDefault="00C91DA3" w:rsidP="00BB196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BB1963">
        <w:rPr>
          <w:rFonts w:ascii="Tahoma" w:hAnsi="Tahoma" w:cs="Tahoma"/>
          <w:b/>
          <w:sz w:val="24"/>
          <w:szCs w:val="24"/>
          <w:lang w:val="ro-RO"/>
        </w:rPr>
        <w:t xml:space="preserve">utilizarea excedentului înregistrat la data de 31 decembrie 2014 </w:t>
      </w:r>
      <w:r w:rsidR="00BB1963">
        <w:rPr>
          <w:rFonts w:ascii="Tahoma" w:hAnsi="Tahoma" w:cs="Tahoma"/>
          <w:sz w:val="24"/>
          <w:szCs w:val="24"/>
          <w:lang w:val="ro-RO"/>
        </w:rPr>
        <w:t xml:space="preserve">a Spitalului Municipal Dej, în </w:t>
      </w:r>
      <w:r w:rsidR="00BB1963" w:rsidRPr="00BB1963">
        <w:rPr>
          <w:rFonts w:ascii="Tahoma" w:hAnsi="Tahoma" w:cs="Tahoma"/>
          <w:b/>
          <w:sz w:val="24"/>
          <w:szCs w:val="24"/>
          <w:lang w:val="ro-RO"/>
        </w:rPr>
        <w:t>sumă de 537.212,66 lei</w:t>
      </w:r>
      <w:r w:rsidR="00BB1963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CC6D8E">
        <w:rPr>
          <w:rFonts w:ascii="Tahoma" w:hAnsi="Tahoma" w:cs="Tahoma"/>
          <w:sz w:val="24"/>
          <w:szCs w:val="24"/>
          <w:lang w:val="ro-RO"/>
        </w:rPr>
        <w:t xml:space="preserve">pentru cheltuieli în </w:t>
      </w:r>
      <w:r w:rsidR="00CC6D8E" w:rsidRPr="00CC6D8E">
        <w:rPr>
          <w:rFonts w:ascii="Tahoma" w:hAnsi="Tahoma" w:cs="Tahoma"/>
          <w:b/>
          <w:sz w:val="24"/>
          <w:szCs w:val="24"/>
          <w:lang w:val="ro-RO"/>
        </w:rPr>
        <w:t>sumă de 469.522,66 lei</w:t>
      </w:r>
      <w:r w:rsidR="00CC6D8E">
        <w:rPr>
          <w:rFonts w:ascii="Tahoma" w:hAnsi="Tahoma" w:cs="Tahoma"/>
          <w:sz w:val="24"/>
          <w:szCs w:val="24"/>
          <w:lang w:val="ro-RO"/>
        </w:rPr>
        <w:t xml:space="preserve"> și pentru cheltuieli de capital în </w:t>
      </w:r>
      <w:r w:rsidR="00CC6D8E" w:rsidRPr="00CC6D8E">
        <w:rPr>
          <w:rFonts w:ascii="Tahoma" w:hAnsi="Tahoma" w:cs="Tahoma"/>
          <w:b/>
          <w:sz w:val="24"/>
          <w:szCs w:val="24"/>
          <w:lang w:val="ro-RO"/>
        </w:rPr>
        <w:t>sumă de 67.690,00 lei în anul 2015.</w:t>
      </w:r>
    </w:p>
    <w:p w14:paraId="3C416FDF" w14:textId="77777777" w:rsidR="006A52A5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încredințează Spit</w:t>
      </w:r>
      <w:r w:rsidR="00782964">
        <w:rPr>
          <w:rFonts w:ascii="Tahoma" w:hAnsi="Tahoma" w:cs="Tahoma"/>
          <w:color w:val="000000"/>
          <w:sz w:val="24"/>
          <w:szCs w:val="24"/>
          <w:lang w:val="ro-RO"/>
        </w:rPr>
        <w:t>alul Municipal Dej și Direcția E</w:t>
      </w:r>
      <w:r>
        <w:rPr>
          <w:rFonts w:ascii="Tahoma" w:hAnsi="Tahoma" w:cs="Tahoma"/>
          <w:color w:val="000000"/>
          <w:sz w:val="24"/>
          <w:szCs w:val="24"/>
          <w:lang w:val="ro-RO"/>
        </w:rPr>
        <w:t>conomică din cadrul Primăriei Municipiului Dej.</w:t>
      </w:r>
    </w:p>
    <w:p w14:paraId="356D82F2" w14:textId="77777777" w:rsidR="00CC6D8E" w:rsidRDefault="00CC6D8E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45455BF3" w14:textId="77777777" w:rsidR="00CC6D8E" w:rsidRPr="007D5819" w:rsidRDefault="00CC6D8E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10E5518C" w14:textId="77777777"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14:paraId="48761A49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5DB45B9" w14:textId="77777777" w:rsidR="00F577BD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780EB6ED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78C9184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6B752B1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1EC0CB2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7AFCB94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1E21A81C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4438AD">
        <w:rPr>
          <w:rFonts w:ascii="Tahoma" w:hAnsi="Tahoma" w:cs="Tahoma"/>
          <w:b/>
          <w:lang w:val="ro-RO"/>
        </w:rPr>
        <w:t xml:space="preserve"> 16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0C3B0E9F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4438AD">
        <w:rPr>
          <w:rFonts w:ascii="Tahoma" w:hAnsi="Tahoma" w:cs="Tahoma"/>
          <w:b/>
          <w:lang w:val="ro-RO"/>
        </w:rPr>
        <w:t>16</w:t>
      </w:r>
    </w:p>
    <w:p w14:paraId="50AC9213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076CB21B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6FF9690F" w14:textId="77777777" w:rsidR="009F4043" w:rsidRPr="00DC5329" w:rsidRDefault="009F4043" w:rsidP="007A0059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4E404794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38AD"/>
    <w:rsid w:val="00446468"/>
    <w:rsid w:val="00447417"/>
    <w:rsid w:val="00455CD2"/>
    <w:rsid w:val="0048142B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4856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093748"/>
  <w15:chartTrackingRefBased/>
  <w15:docId w15:val="{6FA31702-DD68-45AC-9D06-10513785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2015-02-11T22:00:00+00:00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18</Număr_x0020_HCL>
    <_dlc_DocId xmlns="49ad8bbe-11e1-42b2-a965-6a341b5f7ad4">PMD15-83-1910</_dlc_DocId>
    <_dlc_DocIdUrl xmlns="49ad8bbe-11e1-42b2-a965-6a341b5f7ad4">
      <Url>http://smdoc/Situri/CL/_layouts/15/DocIdRedir.aspx?ID=PMD15-83-1910</Url>
      <Description>PMD15-83-1910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67CD7C-A8A7-422C-ADB0-5923E4D36861}"/>
</file>

<file path=customXml/itemProps2.xml><?xml version="1.0" encoding="utf-8"?>
<ds:datastoreItem xmlns:ds="http://schemas.openxmlformats.org/officeDocument/2006/customXml" ds:itemID="{E929835C-2A92-4A49-9388-2538DD07FD82}"/>
</file>

<file path=customXml/itemProps3.xml><?xml version="1.0" encoding="utf-8"?>
<ds:datastoreItem xmlns:ds="http://schemas.openxmlformats.org/officeDocument/2006/customXml" ds:itemID="{FF23E180-09B7-4771-83B6-7DEEB9B3F661}"/>
</file>

<file path=customXml/itemProps4.xml><?xml version="1.0" encoding="utf-8"?>
<ds:datastoreItem xmlns:ds="http://schemas.openxmlformats.org/officeDocument/2006/customXml" ds:itemID="{24051EB2-5957-41D0-9811-9EE2DB31D0E7}"/>
</file>

<file path=customXml/itemProps5.xml><?xml version="1.0" encoding="utf-8"?>
<ds:datastoreItem xmlns:ds="http://schemas.openxmlformats.org/officeDocument/2006/customXml" ds:itemID="{028470EF-C97B-4318-8681-C51E668ED539}"/>
</file>

<file path=customXml/itemProps6.xml><?xml version="1.0" encoding="utf-8"?>
<ds:datastoreItem xmlns:ds="http://schemas.openxmlformats.org/officeDocument/2006/customXml" ds:itemID="{69EE00FA-01CA-4D2F-82CF-A0DD35968C78}"/>
</file>

<file path=customXml/itemProps7.xml><?xml version="1.0" encoding="utf-8"?>
<ds:datastoreItem xmlns:ds="http://schemas.openxmlformats.org/officeDocument/2006/customXml" ds:itemID="{2E7639DC-6F32-4801-957D-2167B56CFF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2020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utilizare excedent Spital</dc:subject>
  <dc:creator>Simona</dc:creator>
  <cp:keywords/>
  <cp:lastModifiedBy>Cristi.Rusu</cp:lastModifiedBy>
  <cp:revision>2</cp:revision>
  <cp:lastPrinted>2014-02-03T07:56:00Z</cp:lastPrinted>
  <dcterms:created xsi:type="dcterms:W3CDTF">2015-02-16T10:40:00Z</dcterms:created>
  <dcterms:modified xsi:type="dcterms:W3CDTF">2015-02-16T10:40:00Z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PMD15-83-1902</vt:lpwstr>
  </property>
  <property fmtid="{D5CDD505-2E9C-101B-9397-08002B2CF9AE}" pid="3" name="_dlc_DocIdItemGuid">
    <vt:lpwstr>6efc48e3-b0fd-470d-8266-f3bbe8c8cd73</vt:lpwstr>
  </property>
  <property fmtid="{D5CDD505-2E9C-101B-9397-08002B2CF9AE}" pid="4" name="_dlc_DocIdUrl">
    <vt:lpwstr>http://smdoc/Situri/CL/_layouts/15/DocIdRedir.aspx?ID=PMD15-83-1902, PMD15-83-1902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