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101"/>
      </w:tblGrid>
      <w:tr w:rsidR="00864710" w:rsidRPr="00D522E6" w14:paraId="37A5A750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F2ABDF8" w14:textId="77777777" w:rsidR="00864710" w:rsidRPr="00D522E6" w:rsidRDefault="00C338B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25061AE" wp14:editId="40C042A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5C6B66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34F4E3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477E5C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6B5CDD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9208EE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808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117A437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3039976" w14:textId="77777777" w:rsidR="002573EA" w:rsidRDefault="00C92E41" w:rsidP="00926CD6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F3717B">
        <w:rPr>
          <w:rFonts w:ascii="Tahoma" w:hAnsi="Tahoma" w:cs="Tahoma"/>
          <w:sz w:val="24"/>
          <w:szCs w:val="24"/>
          <w:u w:val="single"/>
          <w:lang w:val="fr-FR"/>
        </w:rPr>
        <w:t>55</w:t>
      </w:r>
    </w:p>
    <w:p w14:paraId="6C2328A5" w14:textId="77777777" w:rsidR="00926CD6" w:rsidRPr="00CA17E7" w:rsidRDefault="00926CD6" w:rsidP="00926CD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CA17E7">
        <w:rPr>
          <w:rFonts w:ascii="Tahoma" w:hAnsi="Tahoma" w:cs="Tahoma"/>
          <w:b/>
          <w:sz w:val="24"/>
          <w:szCs w:val="24"/>
          <w:lang w:val="fr-FR"/>
        </w:rPr>
        <w:t>din 25 iunie 2015</w:t>
      </w:r>
    </w:p>
    <w:p w14:paraId="1BDB279F" w14:textId="77777777" w:rsidR="00EA4D19" w:rsidRPr="002573EA" w:rsidRDefault="00EA4D19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418BC4F8" w14:textId="77777777" w:rsidR="0033212B" w:rsidRDefault="009F4043" w:rsidP="0033212B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33212B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3212B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33212B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modific</w:t>
      </w:r>
      <w:r w:rsid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ării </w:t>
      </w:r>
      <w:r w:rsidR="0033212B" w:rsidRPr="00E43ECA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</w:t>
      </w:r>
      <w:r w:rsidR="00E43ECA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 </w:t>
      </w:r>
      <w:r w:rsidR="0033212B" w:rsidRPr="00E43ECA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1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din H</w:t>
      </w:r>
      <w:r w:rsid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otărârea 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C</w:t>
      </w:r>
      <w:r w:rsid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onsiliului 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L</w:t>
      </w:r>
      <w:r w:rsid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ocal al Municipiului Dej N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r. 20 din 29 martie 2004</w:t>
      </w:r>
    </w:p>
    <w:p w14:paraId="2A103F81" w14:textId="77777777" w:rsidR="0033212B" w:rsidRPr="0033212B" w:rsidRDefault="0033212B" w:rsidP="0033212B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</w:p>
    <w:p w14:paraId="4C60F06F" w14:textId="77777777" w:rsidR="00926CD6" w:rsidRDefault="00926CD6" w:rsidP="0033212B">
      <w:pPr>
        <w:jc w:val="center"/>
        <w:rPr>
          <w:rFonts w:ascii="Tahoma" w:hAnsi="Tahoma" w:cs="Tahoma"/>
          <w:sz w:val="24"/>
          <w:szCs w:val="24"/>
          <w:lang w:val="ro-RO"/>
        </w:rPr>
      </w:pPr>
      <w:r w:rsidRPr="0033212B">
        <w:rPr>
          <w:rFonts w:ascii="Tahoma" w:hAnsi="Tahoma" w:cs="Tahoma"/>
          <w:b/>
          <w:lang w:val="fr-FR"/>
        </w:rPr>
        <w:t xml:space="preserve">            </w:t>
      </w:r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</w:p>
    <w:p w14:paraId="3DF4B17C" w14:textId="77777777" w:rsidR="00365878" w:rsidRPr="00F0062E" w:rsidRDefault="00926CD6" w:rsidP="00926CD6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25 iunie 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6F49AFBF" w14:textId="77777777" w:rsidR="0033212B" w:rsidRPr="0033212B" w:rsidRDefault="00EA4D19" w:rsidP="0033212B">
      <w:pPr>
        <w:ind w:firstLine="708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926CD6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26CD6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926CD6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926CD6">
        <w:rPr>
          <w:rFonts w:ascii="Tahoma" w:hAnsi="Tahoma" w:cs="Tahoma"/>
          <w:sz w:val="24"/>
          <w:szCs w:val="24"/>
          <w:lang w:val="ro-RO"/>
        </w:rPr>
        <w:t>ui</w:t>
      </w:r>
      <w:r w:rsidR="007D1EAC" w:rsidRPr="00926CD6">
        <w:rPr>
          <w:rFonts w:ascii="Tahoma" w:hAnsi="Tahoma" w:cs="Tahoma"/>
          <w:sz w:val="24"/>
          <w:szCs w:val="24"/>
          <w:lang w:val="ro-RO"/>
        </w:rPr>
        <w:t xml:space="preserve"> Nr</w:t>
      </w:r>
      <w:r w:rsidRPr="00926CD6">
        <w:rPr>
          <w:rFonts w:ascii="Tahoma" w:hAnsi="Tahoma" w:cs="Tahoma"/>
          <w:sz w:val="24"/>
          <w:szCs w:val="24"/>
          <w:lang w:val="ro-RO"/>
        </w:rPr>
        <w:t xml:space="preserve">. 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>11.189 din 3 iunie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2015 , întocmit de  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>Direcția Economică, S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erviciul Buget contabilitate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din cadrul Primăriei Municipiului Dej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, pr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in care se propune modificarea </w:t>
      </w:r>
      <w:r w:rsidR="0033212B" w:rsidRPr="008D79FD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Art. 1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din H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otărârea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C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onsiliului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L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ocal al Municipiului Dej Nr.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20 din 29 martie 2004 în sensul înlocuirii 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doamnei Drentea Angela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cu o altă persoană din cadru Direcției economice; </w:t>
      </w:r>
      <w:r w:rsidR="009E0F80">
        <w:rPr>
          <w:rFonts w:ascii="Tahoma" w:eastAsia="Calibri" w:hAnsi="Tahoma" w:cs="Tahoma"/>
          <w:sz w:val="24"/>
          <w:szCs w:val="24"/>
          <w:lang w:val="ro-RO" w:eastAsia="en-US"/>
        </w:rPr>
        <w:t>proiect avizat favorabil în ședința de lucru a comisiei economice din data de 25 iunie 2015;</w:t>
      </w:r>
    </w:p>
    <w:p w14:paraId="78E81A16" w14:textId="77777777" w:rsidR="0033212B" w:rsidRDefault="0033212B" w:rsidP="0033212B">
      <w:pPr>
        <w:ind w:firstLine="708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Având în vedere faptul că a încetat raport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ul de serviciu încheiat între doam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na Drentea Angela și Municipiul Dej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 î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n temeiul prevederilor </w:t>
      </w:r>
      <w:r w:rsidR="008D79FD" w:rsidRPr="008D79FD">
        <w:rPr>
          <w:rFonts w:ascii="Tahoma" w:eastAsia="Calibri" w:hAnsi="Tahoma" w:cs="Tahoma"/>
          <w:sz w:val="24"/>
          <w:szCs w:val="24"/>
          <w:lang w:val="ro-RO" w:eastAsia="en-US"/>
        </w:rPr>
        <w:t>‘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62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,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alin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. (5) și (7) din Legea N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r. 273/2006</w:t>
      </w:r>
      <w:r w:rsidR="00A136FF">
        <w:rPr>
          <w:rFonts w:ascii="Tahoma" w:eastAsia="Calibri" w:hAnsi="Tahoma" w:cs="Tahoma"/>
          <w:sz w:val="24"/>
          <w:szCs w:val="24"/>
          <w:lang w:val="ro-RO" w:eastAsia="en-US"/>
        </w:rPr>
        <w:t xml:space="preserve"> - lege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privind finanțele publice locale, cu modificările și completările ulterioare și ale Ordinului Minis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trului Economiei și Finanțelor N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r.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1059/2008 privind aprobarea Normelor metodologice pentru înregistrarea și raportarea datoriei publice, cu modificările și completările ulterioare;</w:t>
      </w:r>
    </w:p>
    <w:p w14:paraId="7B3DA6D0" w14:textId="77777777" w:rsidR="00CF6F5B" w:rsidRPr="00926CD6" w:rsidRDefault="0033212B" w:rsidP="0033212B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În baza 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36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alin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.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(2)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45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alin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.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 xml:space="preserve"> (1) și  ’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art.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115</w:t>
      </w:r>
      <w:r w:rsidR="008D79FD">
        <w:rPr>
          <w:rFonts w:ascii="Tahoma" w:eastAsia="Calibri" w:hAnsi="Tahoma" w:cs="Tahoma"/>
          <w:sz w:val="24"/>
          <w:szCs w:val="24"/>
          <w:lang w:val="ro-RO" w:eastAsia="en-US"/>
        </w:rPr>
        <w:t>’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926CD6" w:rsidRPr="0033212B">
        <w:rPr>
          <w:rFonts w:ascii="Tahoma" w:hAnsi="Tahoma" w:cs="Tahoma"/>
          <w:sz w:val="24"/>
          <w:szCs w:val="24"/>
          <w:lang w:val="ro-RO"/>
        </w:rPr>
        <w:t>din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926CD6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07357E44" w14:textId="77777777" w:rsidR="00EA4D19" w:rsidRPr="00926CD6" w:rsidRDefault="00EA4D19" w:rsidP="00926CD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2A399E31" w14:textId="77777777" w:rsidR="00994EB3" w:rsidRPr="0033212B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ro-RO"/>
        </w:rPr>
      </w:pPr>
      <w:r w:rsidRPr="00076100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33212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R Ă Ş T E:</w:t>
      </w:r>
      <w:r w:rsidRPr="0033212B">
        <w:rPr>
          <w:rFonts w:ascii="Tahoma" w:hAnsi="Tahoma" w:cs="Tahoma"/>
          <w:sz w:val="24"/>
          <w:szCs w:val="24"/>
          <w:lang w:val="ro-RO"/>
        </w:rPr>
        <w:t xml:space="preserve">   </w:t>
      </w:r>
    </w:p>
    <w:p w14:paraId="7F768D12" w14:textId="77777777" w:rsidR="00C91DA3" w:rsidRPr="0033212B" w:rsidRDefault="00C91DA3" w:rsidP="00CF6F5B">
      <w:pPr>
        <w:spacing w:line="276" w:lineRule="auto"/>
        <w:ind w:firstLine="425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3212B">
        <w:rPr>
          <w:rFonts w:ascii="Tahoma" w:hAnsi="Tahoma" w:cs="Tahoma"/>
          <w:sz w:val="24"/>
          <w:szCs w:val="24"/>
          <w:lang w:val="ro-RO"/>
        </w:rPr>
        <w:t xml:space="preserve">                  </w:t>
      </w:r>
    </w:p>
    <w:p w14:paraId="020EF27D" w14:textId="77777777" w:rsidR="0033212B" w:rsidRPr="0033212B" w:rsidRDefault="00C91DA3" w:rsidP="0033212B">
      <w:pPr>
        <w:ind w:firstLine="708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33212B">
        <w:rPr>
          <w:rFonts w:ascii="Tahoma" w:hAnsi="Tahoma" w:cs="Tahoma"/>
          <w:sz w:val="24"/>
          <w:szCs w:val="24"/>
          <w:lang w:val="ro-RO"/>
        </w:rPr>
        <w:t xml:space="preserve"> </w:t>
      </w:r>
      <w:r w:rsidRPr="0033212B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33212B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33212B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33212B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33212B">
        <w:rPr>
          <w:rFonts w:ascii="Tahoma" w:hAnsi="Tahoma" w:cs="Tahoma"/>
          <w:sz w:val="24"/>
          <w:szCs w:val="24"/>
          <w:lang w:val="ro-RO"/>
        </w:rPr>
        <w:t xml:space="preserve"> </w:t>
      </w:r>
      <w:r w:rsidR="00EA4D19" w:rsidRPr="00076100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994EB3" w:rsidRPr="00076100">
        <w:rPr>
          <w:rFonts w:ascii="Tahoma" w:hAnsi="Tahoma" w:cs="Tahoma"/>
          <w:sz w:val="24"/>
          <w:szCs w:val="24"/>
          <w:lang w:val="ro-RO"/>
        </w:rPr>
        <w:t xml:space="preserve"> 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modificarea </w:t>
      </w:r>
      <w:r w:rsidR="0033212B" w:rsidRPr="008D79FD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</w:t>
      </w:r>
      <w:r w:rsidR="008D79FD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 </w:t>
      </w:r>
      <w:r w:rsidR="0033212B" w:rsidRPr="008D79FD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1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din H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otărârea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C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onsiliului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>L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ocal al Municipiului Dej Nr. 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20 din 29 martie 2004 </w:t>
      </w:r>
      <w:r w:rsid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în sensul înlocuirii </w:t>
      </w:r>
      <w:r w:rsidR="0033212B"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doamnei Drentea Angela</w:t>
      </w:r>
      <w:r w:rsidR="0033212B"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și va avea următorul conținut:</w:t>
      </w:r>
    </w:p>
    <w:p w14:paraId="12795E22" w14:textId="77777777" w:rsidR="0033212B" w:rsidRDefault="0033212B" w:rsidP="0033212B">
      <w:pPr>
        <w:jc w:val="both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       </w:t>
      </w:r>
      <w:r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"</w:t>
      </w:r>
      <w:r w:rsidRPr="0033212B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1.</w:t>
      </w:r>
      <w:r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Se nominalizează doamna Cuzd</w:t>
      </w:r>
      <w:r w:rsidR="008D79FD">
        <w:rPr>
          <w:rFonts w:ascii="Tahoma" w:eastAsia="Calibri" w:hAnsi="Tahoma" w:cs="Tahoma"/>
          <w:b/>
          <w:sz w:val="24"/>
          <w:szCs w:val="24"/>
          <w:lang w:val="ro-RO" w:eastAsia="en-US"/>
        </w:rPr>
        <w:t>riorean Gabriela, șef serviciu B</w:t>
      </w:r>
      <w:r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uget contabilitate, ca persoană responsabilă pentru conducerea evidenței în Registrul de evidenț</w:t>
      </w: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>ă a datoriei publice locale a M</w:t>
      </w:r>
      <w:r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unicipiului Dej și în Registrul de evidență a garanțiilor locale a </w:t>
      </w: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>M</w:t>
      </w:r>
      <w:r w:rsidRPr="0033212B">
        <w:rPr>
          <w:rFonts w:ascii="Tahoma" w:eastAsia="Calibri" w:hAnsi="Tahoma" w:cs="Tahoma"/>
          <w:b/>
          <w:sz w:val="24"/>
          <w:szCs w:val="24"/>
          <w:lang w:val="ro-RO" w:eastAsia="en-US"/>
        </w:rPr>
        <w:t>unicipiului Dej, precum și de raportarea la termenele legale a situațiilor solici</w:t>
      </w: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>tate.</w:t>
      </w:r>
    </w:p>
    <w:p w14:paraId="551D0516" w14:textId="77777777" w:rsidR="0033212B" w:rsidRPr="0033212B" w:rsidRDefault="0033212B" w:rsidP="009E0F80">
      <w:pPr>
        <w:ind w:firstLine="72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2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Prezenta hotărâre se comunică:</w:t>
      </w:r>
      <w:r w:rsidR="009E0F80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Direcției Economice</w:t>
      </w:r>
      <w:r w:rsidR="009E0F80">
        <w:rPr>
          <w:rFonts w:ascii="Tahoma" w:eastAsia="Calibri" w:hAnsi="Tahoma" w:cs="Tahoma"/>
          <w:sz w:val="24"/>
          <w:szCs w:val="24"/>
          <w:lang w:val="ro-RO" w:eastAsia="en-US"/>
        </w:rPr>
        <w:t xml:space="preserve">; 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Compartimentului de Resurse Umane</w:t>
      </w:r>
      <w:r w:rsidR="009E0F80">
        <w:rPr>
          <w:rFonts w:ascii="Tahoma" w:eastAsia="Calibri" w:hAnsi="Tahoma" w:cs="Tahoma"/>
          <w:sz w:val="24"/>
          <w:szCs w:val="24"/>
          <w:lang w:val="ro-RO" w:eastAsia="en-US"/>
        </w:rPr>
        <w:t>; d</w:t>
      </w:r>
      <w:r w:rsidRPr="0033212B">
        <w:rPr>
          <w:rFonts w:ascii="Tahoma" w:eastAsia="Calibri" w:hAnsi="Tahoma" w:cs="Tahoma"/>
          <w:sz w:val="24"/>
          <w:szCs w:val="24"/>
          <w:lang w:val="ro-RO" w:eastAsia="en-US"/>
        </w:rPr>
        <w:t>oamnei Cuzdriorean Gabriela</w:t>
      </w:r>
      <w:r w:rsidR="009E0F80">
        <w:rPr>
          <w:rFonts w:ascii="Tahoma" w:eastAsia="Calibri" w:hAnsi="Tahoma" w:cs="Tahoma"/>
          <w:sz w:val="24"/>
          <w:szCs w:val="24"/>
          <w:lang w:val="ro-RO" w:eastAsia="en-US"/>
        </w:rPr>
        <w:t xml:space="preserve"> din cadrul Primăriei Municipiului Dej.</w:t>
      </w:r>
    </w:p>
    <w:p w14:paraId="5558F974" w14:textId="77777777" w:rsidR="0033212B" w:rsidRDefault="0033212B" w:rsidP="0033212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166B686" w14:textId="77777777" w:rsidR="009F4043" w:rsidRPr="000C74F8" w:rsidRDefault="00A136FF" w:rsidP="0033212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26CD6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6C751548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62BE6CDB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E62F795" w14:textId="77777777" w:rsidR="00CA17E7" w:rsidRDefault="00CA17E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5C0E9CA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04D5E25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>Nr. consilieri prezenţi   -</w:t>
      </w:r>
      <w:r w:rsidR="00926CD6">
        <w:rPr>
          <w:rFonts w:ascii="Tahoma" w:hAnsi="Tahoma" w:cs="Tahoma"/>
          <w:b/>
          <w:lang w:val="ro-RO"/>
        </w:rPr>
        <w:t xml:space="preserve"> </w:t>
      </w:r>
      <w:r w:rsidR="00F3717B">
        <w:rPr>
          <w:rFonts w:ascii="Tahoma" w:hAnsi="Tahoma" w:cs="Tahoma"/>
          <w:b/>
          <w:lang w:val="ro-RO"/>
        </w:rPr>
        <w:t>17</w:t>
      </w:r>
      <w:r w:rsidRPr="00DC5329">
        <w:rPr>
          <w:rFonts w:ascii="Tahoma" w:hAnsi="Tahoma" w:cs="Tahoma"/>
          <w:b/>
          <w:lang w:val="ro-RO"/>
        </w:rPr>
        <w:t xml:space="preserve">  </w:t>
      </w:r>
    </w:p>
    <w:p w14:paraId="1C591C78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F3717B">
        <w:rPr>
          <w:rFonts w:ascii="Tahoma" w:hAnsi="Tahoma" w:cs="Tahoma"/>
          <w:b/>
          <w:lang w:val="ro-RO"/>
        </w:rPr>
        <w:t>17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21A5DA8C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2BDF41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7C4AF2C5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CA17E7">
      <w:type w:val="continuous"/>
      <w:pgSz w:w="11907" w:h="16840" w:code="9"/>
      <w:pgMar w:top="567" w:right="1134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100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212B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C6A19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D79FD"/>
    <w:rsid w:val="008E41B5"/>
    <w:rsid w:val="008E64AD"/>
    <w:rsid w:val="008F2442"/>
    <w:rsid w:val="008F736F"/>
    <w:rsid w:val="008F7EAC"/>
    <w:rsid w:val="00904DA3"/>
    <w:rsid w:val="00926CD6"/>
    <w:rsid w:val="00935032"/>
    <w:rsid w:val="00962468"/>
    <w:rsid w:val="00964912"/>
    <w:rsid w:val="00966F72"/>
    <w:rsid w:val="009678CD"/>
    <w:rsid w:val="00994EB3"/>
    <w:rsid w:val="00996EEF"/>
    <w:rsid w:val="009A2CE8"/>
    <w:rsid w:val="009C46E5"/>
    <w:rsid w:val="009D229A"/>
    <w:rsid w:val="009D4660"/>
    <w:rsid w:val="009E0F80"/>
    <w:rsid w:val="009E7F4C"/>
    <w:rsid w:val="009F4043"/>
    <w:rsid w:val="009F6EF3"/>
    <w:rsid w:val="009F744C"/>
    <w:rsid w:val="00A06566"/>
    <w:rsid w:val="00A12162"/>
    <w:rsid w:val="00A136FF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146B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38B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17E7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669ED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3253F"/>
    <w:rsid w:val="00E43ECA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4D19"/>
    <w:rsid w:val="00EA7E31"/>
    <w:rsid w:val="00EB6E56"/>
    <w:rsid w:val="00EB743B"/>
    <w:rsid w:val="00EC4A14"/>
    <w:rsid w:val="00EC6F88"/>
    <w:rsid w:val="00ED5161"/>
    <w:rsid w:val="00EE5641"/>
    <w:rsid w:val="00EF6ACF"/>
    <w:rsid w:val="00F0062E"/>
    <w:rsid w:val="00F05745"/>
    <w:rsid w:val="00F147CB"/>
    <w:rsid w:val="00F16E9A"/>
    <w:rsid w:val="00F252EA"/>
    <w:rsid w:val="00F34CF0"/>
    <w:rsid w:val="00F3717B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868DB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45F85D"/>
  <w15:chartTrackingRefBased/>
  <w15:docId w15:val="{93C34363-B10A-4C13-BCFA-7823ED78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55</Număr_x0020_HCL>
    <_dlc_DocId xmlns="49ad8bbe-11e1-42b2-a965-6a341b5f7ad4">PMD15-83-1982</_dlc_DocId>
    <_dlc_DocIdUrl xmlns="49ad8bbe-11e1-42b2-a965-6a341b5f7ad4">
      <Url>http://smdoc/Situri/CL/_layouts/15/DocIdRedir.aspx?ID=PMD15-83-1982</Url>
      <Description>PMD15-83-1982</Description>
    </_dlc_DocIdUrl>
    <_dlc_ExpireDateSaved xmlns="http://schemas.microsoft.com/sharepoint/v3" xsi:nil="true"/>
    <_dlc_ExpireDate xmlns="http://schemas.microsoft.com/sharepoint/v3">2015-07-24T21:00:00+00:00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FC5907-5017-4139-801F-A0138108674D}"/>
</file>

<file path=customXml/itemProps2.xml><?xml version="1.0" encoding="utf-8"?>
<ds:datastoreItem xmlns:ds="http://schemas.openxmlformats.org/officeDocument/2006/customXml" ds:itemID="{C65F8F16-F59E-46CD-A029-6FA539A0F157}"/>
</file>

<file path=customXml/itemProps3.xml><?xml version="1.0" encoding="utf-8"?>
<ds:datastoreItem xmlns:ds="http://schemas.openxmlformats.org/officeDocument/2006/customXml" ds:itemID="{289EBE1D-67D6-4DD1-8A79-158CE25354E8}"/>
</file>

<file path=customXml/itemProps4.xml><?xml version="1.0" encoding="utf-8"?>
<ds:datastoreItem xmlns:ds="http://schemas.openxmlformats.org/officeDocument/2006/customXml" ds:itemID="{3E886A24-9B42-4C52-B7AB-6165D568CB2C}"/>
</file>

<file path=customXml/itemProps5.xml><?xml version="1.0" encoding="utf-8"?>
<ds:datastoreItem xmlns:ds="http://schemas.openxmlformats.org/officeDocument/2006/customXml" ds:itemID="{CE147E99-B61E-4CA4-BF07-8FF487837D9B}"/>
</file>

<file path=customXml/itemProps6.xml><?xml version="1.0" encoding="utf-8"?>
<ds:datastoreItem xmlns:ds="http://schemas.openxmlformats.org/officeDocument/2006/customXml" ds:itemID="{95B6D3A1-5130-454D-9E25-B8CFFABE7B9F}"/>
</file>

<file path=customXml/itemProps7.xml><?xml version="1.0" encoding="utf-8"?>
<ds:datastoreItem xmlns:ds="http://schemas.openxmlformats.org/officeDocument/2006/customXml" ds:itemID="{766610D4-BC9C-437C-9050-D24D4AAE44B0}"/>
</file>

<file path=customXml/itemProps8.xml><?xml version="1.0" encoding="utf-8"?>
<ds:datastoreItem xmlns:ds="http://schemas.openxmlformats.org/officeDocument/2006/customXml" ds:itemID="{93783FC0-019C-4730-B056-C641DC2D7D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2808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</dc:subject>
  <dc:creator>Simona</dc:creator>
  <cp:keywords/>
  <cp:lastModifiedBy>Cristi.Rusu</cp:lastModifiedBy>
  <cp:revision>2</cp:revision>
  <cp:lastPrinted>2015-06-26T06:07:00Z</cp:lastPrinted>
  <dcterms:created xsi:type="dcterms:W3CDTF">2015-06-30T08:45:00Z</dcterms:created>
  <dcterms:modified xsi:type="dcterms:W3CDTF">2015-06-30T08:45:00Z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PMD15-83-1974</vt:lpwstr>
  </property>
  <property fmtid="{D5CDD505-2E9C-101B-9397-08002B2CF9AE}" pid="3" name="_dlc_DocIdItemGuid">
    <vt:lpwstr>e364d5b3-8e63-4e2f-b9a2-f934ceaee8af</vt:lpwstr>
  </property>
  <property fmtid="{D5CDD505-2E9C-101B-9397-08002B2CF9AE}" pid="4" name="_dlc_DocIdUrl">
    <vt:lpwstr>http://smdoc/Situri/CL/_layouts/15/DocIdRedir.aspx?ID=PMD15-83-1974, PMD15-83-1974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