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31F918A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32E10E2E" w14:textId="77777777" w:rsidR="00864710" w:rsidRPr="00D522E6" w:rsidRDefault="006679A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C72B94D" wp14:editId="383BB6D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EE9D69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BD9936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4F8B3B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412DFC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5BB9C5C2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F101B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0E48E41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B3200DE" w14:textId="77777777" w:rsidR="00D05AAD" w:rsidRDefault="00B81EEB" w:rsidP="0072009D">
      <w:pPr>
        <w:jc w:val="center"/>
        <w:rPr>
          <w:rFonts w:ascii="Tahoma" w:hAnsi="Tahoma" w:cs="Tahoma"/>
          <w:b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sz w:val="24"/>
          <w:szCs w:val="24"/>
          <w:u w:val="single"/>
          <w:lang w:val="fr-FR"/>
        </w:rPr>
        <w:t>HO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T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Ă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Â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R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>
        <w:rPr>
          <w:rFonts w:ascii="Tahoma" w:hAnsi="Tahoma" w:cs="Tahoma"/>
          <w:b/>
          <w:sz w:val="24"/>
          <w:szCs w:val="24"/>
          <w:u w:val="single"/>
          <w:lang w:val="fr-FR"/>
        </w:rPr>
        <w:t>E</w:t>
      </w:r>
      <w:r w:rsidR="00FC5BF2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A  NR.</w:t>
      </w:r>
      <w:r w:rsidR="00B12690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="006A6789">
        <w:rPr>
          <w:rFonts w:ascii="Tahoma" w:hAnsi="Tahoma" w:cs="Tahoma"/>
          <w:b/>
          <w:sz w:val="24"/>
          <w:szCs w:val="24"/>
          <w:u w:val="single"/>
          <w:lang w:val="fr-FR"/>
        </w:rPr>
        <w:t>133</w:t>
      </w:r>
    </w:p>
    <w:p w14:paraId="285839C4" w14:textId="77777777" w:rsidR="00C80C31" w:rsidRDefault="0019531D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>din 26</w:t>
      </w:r>
      <w:r w:rsidR="00C80C31" w:rsidRPr="00C80C31">
        <w:rPr>
          <w:rFonts w:ascii="Tahoma" w:hAnsi="Tahoma" w:cs="Tahoma"/>
          <w:b/>
          <w:sz w:val="24"/>
          <w:szCs w:val="24"/>
          <w:lang w:val="fr-FR"/>
        </w:rPr>
        <w:t xml:space="preserve"> noiembrie 2015</w:t>
      </w:r>
    </w:p>
    <w:p w14:paraId="5BACCF78" w14:textId="77777777" w:rsidR="00C80C31" w:rsidRPr="00C80C31" w:rsidRDefault="00C80C31" w:rsidP="0072009D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FA02270" w14:textId="77777777" w:rsidR="00176B86" w:rsidRPr="00176B86" w:rsidRDefault="00D05AAD" w:rsidP="00176B86">
      <w:pPr>
        <w:jc w:val="center"/>
        <w:rPr>
          <w:rFonts w:ascii="Tahoma" w:hAnsi="Tahoma" w:cs="Tahoma"/>
          <w:b/>
          <w:bCs/>
          <w:sz w:val="24"/>
          <w:szCs w:val="24"/>
          <w:lang w:val="en-GB"/>
        </w:rPr>
      </w:pPr>
      <w:r w:rsidRPr="000A4BF7">
        <w:rPr>
          <w:rFonts w:ascii="Tahoma" w:hAnsi="Tahoma" w:cs="Tahoma"/>
          <w:b/>
          <w:sz w:val="24"/>
          <w:szCs w:val="24"/>
        </w:rPr>
        <w:t xml:space="preserve">privind </w:t>
      </w:r>
      <w:r w:rsidR="007E375D" w:rsidRPr="00D67A43">
        <w:rPr>
          <w:rFonts w:ascii="Tahoma" w:hAnsi="Tahoma" w:cs="Tahoma"/>
          <w:b/>
          <w:sz w:val="24"/>
          <w:szCs w:val="24"/>
        </w:rPr>
        <w:t xml:space="preserve">aprobarea </w:t>
      </w:r>
      <w:r w:rsidR="00176B86">
        <w:rPr>
          <w:rFonts w:ascii="Tahoma" w:hAnsi="Tahoma" w:cs="Tahoma"/>
          <w:b/>
          <w:bCs/>
          <w:sz w:val="24"/>
          <w:szCs w:val="24"/>
          <w:lang w:val="en-GB"/>
        </w:rPr>
        <w:t>introd</w:t>
      </w:r>
      <w:r w:rsidR="00BB2EF5">
        <w:rPr>
          <w:rFonts w:ascii="Tahoma" w:hAnsi="Tahoma" w:cs="Tahoma"/>
          <w:b/>
          <w:bCs/>
          <w:sz w:val="24"/>
          <w:szCs w:val="24"/>
          <w:lang w:val="en-GB"/>
        </w:rPr>
        <w:t>ucerii</w:t>
      </w:r>
      <w:r w:rsidR="00176B86">
        <w:rPr>
          <w:rFonts w:ascii="Tahoma" w:hAnsi="Tahoma" w:cs="Tahoma"/>
          <w:b/>
          <w:bCs/>
          <w:sz w:val="24"/>
          <w:szCs w:val="24"/>
          <w:lang w:val="en-GB"/>
        </w:rPr>
        <w:t xml:space="preserve"> î</w:t>
      </w:r>
      <w:r w:rsidR="00176B86" w:rsidRPr="00176B86">
        <w:rPr>
          <w:rFonts w:ascii="Tahoma" w:hAnsi="Tahoma" w:cs="Tahoma"/>
          <w:b/>
          <w:bCs/>
          <w:sz w:val="24"/>
          <w:szCs w:val="24"/>
          <w:lang w:val="en-GB"/>
        </w:rPr>
        <w:t>n Inventarul bunurilor care aparţin domeniului public al Municipiului Dej a  obiectivelor ce urmează a fi cuprinse în Contractul de Delegare a Serviciului de Alimentare cu Apă şi Canalizare</w:t>
      </w:r>
    </w:p>
    <w:p w14:paraId="0D55CF20" w14:textId="77777777" w:rsidR="004F3D08" w:rsidRPr="004F3D08" w:rsidRDefault="004F3D08" w:rsidP="004F3D08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2FF7A716" w14:textId="77777777" w:rsidR="00FC5BF2" w:rsidRPr="00FC5BF2" w:rsidRDefault="00FC5BF2" w:rsidP="004F3D08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color w:val="000000"/>
          <w:sz w:val="24"/>
          <w:szCs w:val="24"/>
          <w:lang w:val="ro-RO"/>
        </w:rPr>
        <w:t>Consiliul Local al Municipiului Dej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, întrunit în şedinţa de lucru ordinară din data de </w:t>
      </w:r>
      <w:r w:rsidR="004F3D08">
        <w:rPr>
          <w:rFonts w:ascii="Tahoma" w:hAnsi="Tahoma" w:cs="Tahoma"/>
          <w:color w:val="000000"/>
          <w:sz w:val="24"/>
          <w:szCs w:val="24"/>
          <w:lang w:val="ro-RO"/>
        </w:rPr>
        <w:t>26</w:t>
      </w:r>
      <w:r w:rsidR="00C80C31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 2015;</w:t>
      </w:r>
    </w:p>
    <w:p w14:paraId="4AD1D421" w14:textId="77777777" w:rsidR="001936ED" w:rsidRPr="001936ED" w:rsidRDefault="00FC5BF2" w:rsidP="001936ED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FC5BF2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FC5BF2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FC5BF2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FC5BF2">
        <w:rPr>
          <w:rFonts w:ascii="Tahoma" w:hAnsi="Tahoma" w:cs="Tahoma"/>
          <w:sz w:val="24"/>
          <w:szCs w:val="24"/>
          <w:lang w:val="ro-RO"/>
        </w:rPr>
        <w:t>, întocmit în baza</w:t>
      </w:r>
      <w:r w:rsidRPr="00FC5BF2">
        <w:rPr>
          <w:rFonts w:ascii="Tahoma" w:hAnsi="Tahoma" w:cs="Tahoma"/>
          <w:color w:val="000000"/>
          <w:sz w:val="24"/>
          <w:szCs w:val="24"/>
          <w:lang w:val="ro-RO"/>
        </w:rPr>
        <w:t xml:space="preserve"> Referatului Nr.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>22</w:t>
      </w:r>
      <w:r w:rsidR="00176B86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>879</w:t>
      </w:r>
      <w:r w:rsid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din data de 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>19</w:t>
      </w:r>
      <w:r w:rsid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noiembrie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4F3D08" w:rsidRPr="004F3D08">
        <w:rPr>
          <w:rFonts w:ascii="Tahoma" w:hAnsi="Tahoma" w:cs="Tahoma"/>
          <w:color w:val="000000"/>
          <w:sz w:val="24"/>
          <w:szCs w:val="24"/>
          <w:lang w:val="ro-RO"/>
        </w:rPr>
        <w:t>2015</w:t>
      </w:r>
      <w:r w:rsidR="004F3D08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="001936ED">
        <w:rPr>
          <w:rFonts w:ascii="Tahoma" w:hAnsi="Tahoma" w:cs="Tahoma"/>
          <w:color w:val="000000"/>
          <w:sz w:val="24"/>
          <w:szCs w:val="24"/>
          <w:lang w:val="ro-RO"/>
        </w:rPr>
        <w:t xml:space="preserve"> al 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>Comp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artimentului Patrimoniu Public ș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>i Privat al Primăriei Municipiului Dej</w:t>
      </w:r>
      <w:r w:rsidR="001936ED">
        <w:rPr>
          <w:rFonts w:ascii="Tahoma" w:hAnsi="Tahoma" w:cs="Tahoma"/>
          <w:color w:val="000000"/>
          <w:sz w:val="24"/>
          <w:szCs w:val="24"/>
          <w:lang w:val="ro-RO"/>
        </w:rPr>
        <w:t>, prin care se propune spre aprobare</w:t>
      </w:r>
      <w:r w:rsidR="001936ED" w:rsidRPr="001936ED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176B86" w:rsidRPr="00176B86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delegarea gestiunii serviciului de alimentare cu </w:t>
      </w:r>
      <w:r w:rsidR="00176B86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>apă</w:t>
      </w:r>
      <w:r w:rsidR="00176B86" w:rsidRPr="00176B86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 către</w:t>
      </w:r>
      <w:r w:rsidR="00176B86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 Compania de Apă</w:t>
      </w:r>
      <w:r w:rsidR="00176B86" w:rsidRPr="00176B86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 Someș</w:t>
      </w:r>
      <w:r w:rsidR="00176B86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 S.A. Cluj, </w:t>
      </w:r>
      <w:r w:rsidR="004F3D08">
        <w:rPr>
          <w:rFonts w:ascii="Tahoma" w:hAnsi="Tahoma" w:cs="Tahoma"/>
          <w:b/>
          <w:bCs/>
          <w:color w:val="000000"/>
          <w:sz w:val="24"/>
          <w:szCs w:val="24"/>
          <w:lang w:val="ro-RO"/>
        </w:rPr>
        <w:t xml:space="preserve"> </w:t>
      </w:r>
      <w:r w:rsidR="001936ED">
        <w:rPr>
          <w:rFonts w:ascii="Tahoma" w:hAnsi="Tahoma" w:cs="Tahoma"/>
          <w:color w:val="000000"/>
          <w:sz w:val="24"/>
          <w:szCs w:val="24"/>
          <w:lang w:val="ro-RO"/>
        </w:rPr>
        <w:t>proiect aprobat favorabil în ședința de lucru a comisiei economice din data de 26 noiembrie 2015;</w:t>
      </w:r>
    </w:p>
    <w:p w14:paraId="6EC3C75C" w14:textId="77777777" w:rsidR="001936ED" w:rsidRDefault="001936ED" w:rsidP="001936ED">
      <w:pPr>
        <w:ind w:left="60" w:firstLine="36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 Ținând cont de: </w:t>
      </w:r>
    </w:p>
    <w:p w14:paraId="67C3F84D" w14:textId="77777777" w:rsidR="00176B86" w:rsidRPr="00176B86" w:rsidRDefault="00176B86" w:rsidP="00176B86">
      <w:pPr>
        <w:numPr>
          <w:ilvl w:val="0"/>
          <w:numId w:val="23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Prevederile </w:t>
      </w:r>
      <w:r w:rsidR="00BB2EF5">
        <w:rPr>
          <w:rFonts w:ascii="Tahoma" w:hAnsi="Tahoma" w:cs="Tahoma"/>
          <w:color w:val="000000"/>
          <w:sz w:val="24"/>
          <w:szCs w:val="24"/>
        </w:rPr>
        <w:t>‘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>art. 11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alin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 xml:space="preserve">. 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>
        <w:rPr>
          <w:rFonts w:ascii="Tahoma" w:hAnsi="Tahoma" w:cs="Tahoma"/>
          <w:color w:val="000000"/>
          <w:sz w:val="24"/>
          <w:szCs w:val="24"/>
          <w:lang w:val="ro-RO"/>
        </w:rPr>
        <w:t>2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), ’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>art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36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’,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alin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 xml:space="preserve">. 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7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),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 xml:space="preserve"> lit. 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c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>art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.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36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alin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 xml:space="preserve">.  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2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),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 xml:space="preserve"> lit. d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 xml:space="preserve"> ș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>i alin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. (6),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 xml:space="preserve"> lit. a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, pct 14</w:t>
      </w:r>
      <w:r w:rsidR="00B17946">
        <w:rPr>
          <w:rFonts w:ascii="Tahoma" w:hAnsi="Tahoma" w:cs="Tahoma"/>
          <w:color w:val="000000"/>
          <w:sz w:val="24"/>
          <w:szCs w:val="24"/>
          <w:lang w:val="ro-RO"/>
        </w:rPr>
        <w:t xml:space="preserve"> , art.122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 xml:space="preserve"> din  Legea  N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r. 215/2001 a administraţiei publice locale, republicată, ale  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>art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. 10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 și ’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art. 30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 xml:space="preserve"> din Legea N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>r. 51/2006 a serviciilor comunitare de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 xml:space="preserve"> utilităţi publice, ale 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art. 17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’, ’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>art. 18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alin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 xml:space="preserve">. (2), ’art.  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21-24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>art 41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alin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 xml:space="preserve">. 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1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 xml:space="preserve"> din  Legea  N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>r. 241/2006 privind serviciul de alimentare cu apă şi de canalizare;</w:t>
      </w:r>
    </w:p>
    <w:p w14:paraId="641980C1" w14:textId="77777777" w:rsidR="00176B86" w:rsidRPr="00176B86" w:rsidRDefault="00446390" w:rsidP="00176B86">
      <w:pPr>
        <w:numPr>
          <w:ilvl w:val="0"/>
          <w:numId w:val="23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>Având î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>n ve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dere prevederile Contractului 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>de deleg</w:t>
      </w:r>
      <w:r>
        <w:rPr>
          <w:rFonts w:ascii="Tahoma" w:hAnsi="Tahoma" w:cs="Tahoma"/>
          <w:color w:val="000000"/>
          <w:sz w:val="24"/>
          <w:szCs w:val="24"/>
          <w:lang w:val="ro-RO"/>
        </w:rPr>
        <w:t>are a gestiunii serviciului de alimenatre cu apă și canalizare semnat între Asociația  Regională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pentru Dezvoltarea Infrastructurii din Bazinul Hidrografic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Someș -Tisa, a că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rui membru este Municipiul Dej </w:t>
      </w:r>
      <w:r>
        <w:rPr>
          <w:rFonts w:ascii="Tahoma" w:hAnsi="Tahoma" w:cs="Tahoma"/>
          <w:color w:val="000000"/>
          <w:sz w:val="24"/>
          <w:szCs w:val="24"/>
          <w:lang w:val="ro-RO"/>
        </w:rPr>
        <w:t>ș</w:t>
      </w:r>
      <w:r w:rsidR="006A6789">
        <w:rPr>
          <w:rFonts w:ascii="Tahoma" w:hAnsi="Tahoma" w:cs="Tahoma"/>
          <w:color w:val="000000"/>
          <w:sz w:val="24"/>
          <w:szCs w:val="24"/>
          <w:lang w:val="ro-RO"/>
        </w:rPr>
        <w:t>i Compania de Apă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S.A ;</w:t>
      </w:r>
    </w:p>
    <w:p w14:paraId="416D63B3" w14:textId="77777777" w:rsidR="00176B86" w:rsidRPr="00176B86" w:rsidRDefault="00446390" w:rsidP="00176B86">
      <w:pPr>
        <w:numPr>
          <w:ilvl w:val="0"/>
          <w:numId w:val="23"/>
        </w:num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>Având î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n vedere prevederile 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>art. 59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din Ordonanta de Urgen</w:t>
      </w:r>
      <w:r>
        <w:rPr>
          <w:rFonts w:ascii="Tahoma" w:hAnsi="Tahoma" w:cs="Tahoma"/>
          <w:color w:val="000000"/>
          <w:sz w:val="24"/>
          <w:szCs w:val="24"/>
          <w:lang w:val="ro-RO"/>
        </w:rPr>
        <w:t>ță a Guvernului Nr. 54/2006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>, privind regimul contractelor de concesiu</w:t>
      </w:r>
      <w:r>
        <w:rPr>
          <w:rFonts w:ascii="Tahoma" w:hAnsi="Tahoma" w:cs="Tahoma"/>
          <w:color w:val="000000"/>
          <w:sz w:val="24"/>
          <w:szCs w:val="24"/>
          <w:lang w:val="ro-RO"/>
        </w:rPr>
        <w:t>ne de bunuri proprietate publică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>, cu modificările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ș</w:t>
      </w:r>
      <w:r w:rsidR="00176B86" w:rsidRPr="00176B86">
        <w:rPr>
          <w:rFonts w:ascii="Tahoma" w:hAnsi="Tahoma" w:cs="Tahoma"/>
          <w:color w:val="000000"/>
          <w:sz w:val="24"/>
          <w:szCs w:val="24"/>
          <w:lang w:val="ro-RO"/>
        </w:rPr>
        <w:t>i completările ulterioare;</w:t>
      </w:r>
    </w:p>
    <w:p w14:paraId="1C969FF9" w14:textId="77777777" w:rsidR="00FB6D38" w:rsidRDefault="00176B86" w:rsidP="00176B86">
      <w:pPr>
        <w:ind w:left="60" w:firstLine="360"/>
        <w:jc w:val="both"/>
        <w:rPr>
          <w:color w:val="000000"/>
          <w:sz w:val="24"/>
          <w:szCs w:val="24"/>
          <w:lang w:val="ro-RO"/>
        </w:rPr>
      </w:pP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alin.</w:t>
      </w:r>
      <w:r w:rsidR="00446390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>3</w:t>
      </w:r>
      <w:r w:rsidR="00BB2EF5"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Pr="00176B86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604223" w:rsidRPr="004F3D08">
        <w:rPr>
          <w:rFonts w:ascii="Tahoma" w:hAnsi="Tahoma" w:cs="Tahoma"/>
          <w:color w:val="000000"/>
          <w:sz w:val="24"/>
          <w:szCs w:val="24"/>
          <w:lang w:val="ro-RO"/>
        </w:rPr>
        <w:t>din Legea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N</w:t>
      </w:r>
      <w:r w:rsidR="00C80C31" w:rsidRPr="00C80C31">
        <w:rPr>
          <w:rFonts w:ascii="Tahoma" w:hAnsi="Tahoma" w:cs="Tahoma"/>
          <w:color w:val="000000"/>
          <w:sz w:val="24"/>
          <w:szCs w:val="24"/>
          <w:lang w:val="ro-RO"/>
        </w:rPr>
        <w:t>r. 215/2001 privind administraţia publică locală,</w:t>
      </w:r>
      <w:r w:rsidR="00604223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169BA" w:rsidRPr="003169BA">
        <w:rPr>
          <w:rFonts w:ascii="Tahoma" w:hAnsi="Tahoma" w:cs="Tahoma"/>
          <w:sz w:val="24"/>
          <w:szCs w:val="24"/>
        </w:rPr>
        <w:t xml:space="preserve">republicată, </w:t>
      </w:r>
      <w:r w:rsidR="00547D60">
        <w:rPr>
          <w:rFonts w:ascii="Tahoma" w:hAnsi="Tahoma" w:cs="Tahoma"/>
          <w:sz w:val="24"/>
          <w:szCs w:val="24"/>
        </w:rPr>
        <w:t>cu completările și modificările ulterioare</w:t>
      </w:r>
      <w:r w:rsidR="00604223">
        <w:rPr>
          <w:color w:val="000000"/>
          <w:sz w:val="24"/>
          <w:szCs w:val="24"/>
          <w:lang w:val="ro-RO"/>
        </w:rPr>
        <w:t>,</w:t>
      </w:r>
    </w:p>
    <w:p w14:paraId="5983D40B" w14:textId="77777777" w:rsidR="007A3A8F" w:rsidRPr="003169BA" w:rsidRDefault="007A3A8F" w:rsidP="00FC5BF2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316A99DE" w14:textId="77777777" w:rsidR="00D67A43" w:rsidRDefault="003349DA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H O T Ă R Ă Ș T E:</w:t>
      </w:r>
    </w:p>
    <w:p w14:paraId="619D9464" w14:textId="77777777" w:rsidR="007A3A8F" w:rsidRDefault="007A3A8F" w:rsidP="00E16274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</w:p>
    <w:p w14:paraId="7552A9C0" w14:textId="77777777" w:rsidR="00446390" w:rsidRPr="00446390" w:rsidRDefault="003169BA" w:rsidP="00446390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7F2F02">
        <w:rPr>
          <w:rFonts w:ascii="Tahoma" w:hAnsi="Tahoma" w:cs="Tahoma"/>
          <w:b/>
          <w:sz w:val="24"/>
          <w:szCs w:val="24"/>
          <w:u w:val="single"/>
        </w:rPr>
        <w:t>Art. 1</w:t>
      </w:r>
      <w:r w:rsidRPr="007F2F02">
        <w:rPr>
          <w:rFonts w:ascii="Tahoma" w:hAnsi="Tahoma" w:cs="Tahoma"/>
          <w:b/>
          <w:sz w:val="24"/>
          <w:szCs w:val="24"/>
        </w:rPr>
        <w:t xml:space="preserve">.  </w:t>
      </w:r>
      <w:r w:rsidRPr="00604223">
        <w:rPr>
          <w:rFonts w:ascii="Tahoma" w:hAnsi="Tahoma" w:cs="Tahoma"/>
          <w:b/>
          <w:sz w:val="24"/>
          <w:szCs w:val="24"/>
        </w:rPr>
        <w:t xml:space="preserve">Aprobă </w:t>
      </w:r>
      <w:r w:rsidR="00446390">
        <w:rPr>
          <w:rFonts w:ascii="Tahoma" w:hAnsi="Tahoma" w:cs="Tahoma"/>
          <w:sz w:val="24"/>
          <w:szCs w:val="24"/>
          <w:lang w:val="en-GB"/>
        </w:rPr>
        <w:t>introducerea î</w:t>
      </w:r>
      <w:r w:rsidR="00446390" w:rsidRPr="00446390">
        <w:rPr>
          <w:rFonts w:ascii="Tahoma" w:hAnsi="Tahoma" w:cs="Tahoma"/>
          <w:sz w:val="24"/>
          <w:szCs w:val="24"/>
          <w:lang w:val="en-GB"/>
        </w:rPr>
        <w:t xml:space="preserve">n Inventarul bunurilor care aparţin domeniului public al Municipiului Dej a </w:t>
      </w:r>
      <w:r w:rsidR="00446390" w:rsidRPr="00446390">
        <w:rPr>
          <w:rFonts w:ascii="Tahoma" w:hAnsi="Tahoma" w:cs="Tahoma"/>
          <w:sz w:val="24"/>
          <w:szCs w:val="24"/>
          <w:lang w:val="ro-RO"/>
        </w:rPr>
        <w:t>obiectivelor care alcătuiesc sistemul de alimentare</w:t>
      </w:r>
      <w:r w:rsidR="00446390" w:rsidRPr="00446390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BB2EF5">
        <w:rPr>
          <w:rFonts w:ascii="Tahoma" w:hAnsi="Tahoma" w:cs="Tahoma"/>
          <w:sz w:val="24"/>
          <w:szCs w:val="24"/>
          <w:lang w:val="ro-RO"/>
        </w:rPr>
        <w:t>cu apă/ canalizare, aflate î</w:t>
      </w:r>
      <w:r w:rsidR="00446390" w:rsidRPr="00446390">
        <w:rPr>
          <w:rFonts w:ascii="Tahoma" w:hAnsi="Tahoma" w:cs="Tahoma"/>
          <w:sz w:val="24"/>
          <w:szCs w:val="24"/>
          <w:lang w:val="ro-RO"/>
        </w:rPr>
        <w:t xml:space="preserve">n </w:t>
      </w:r>
      <w:r w:rsidR="00446390" w:rsidRPr="00446390">
        <w:rPr>
          <w:rFonts w:ascii="Tahoma" w:hAnsi="Tahoma" w:cs="Tahoma"/>
          <w:b/>
          <w:sz w:val="24"/>
          <w:szCs w:val="24"/>
          <w:lang w:val="ro-RO"/>
        </w:rPr>
        <w:t>Anexa 1,</w:t>
      </w:r>
      <w:r w:rsidR="00446390" w:rsidRPr="00446390">
        <w:rPr>
          <w:rFonts w:ascii="Tahoma" w:hAnsi="Tahoma" w:cs="Tahoma"/>
          <w:sz w:val="24"/>
          <w:szCs w:val="24"/>
          <w:lang w:val="ro-RO"/>
        </w:rPr>
        <w:t xml:space="preserve"> proprietatea Municipiului Dej, judetul Cluj, </w:t>
      </w:r>
      <w:r w:rsidR="00446390" w:rsidRPr="00446390">
        <w:rPr>
          <w:rFonts w:ascii="Tahoma" w:hAnsi="Tahoma" w:cs="Tahoma"/>
          <w:sz w:val="24"/>
          <w:szCs w:val="24"/>
          <w:lang w:val="en-GB"/>
        </w:rPr>
        <w:t>ce</w:t>
      </w:r>
      <w:r w:rsidR="00446390" w:rsidRPr="00446390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="00446390">
        <w:rPr>
          <w:rFonts w:ascii="Tahoma" w:hAnsi="Tahoma" w:cs="Tahoma"/>
          <w:sz w:val="24"/>
          <w:szCs w:val="24"/>
          <w:lang w:val="en-GB"/>
        </w:rPr>
        <w:t>urmează</w:t>
      </w:r>
      <w:r w:rsidR="00446390" w:rsidRPr="00446390">
        <w:rPr>
          <w:rFonts w:ascii="Tahoma" w:hAnsi="Tahoma" w:cs="Tahoma"/>
          <w:sz w:val="24"/>
          <w:szCs w:val="24"/>
          <w:lang w:val="en-GB"/>
        </w:rPr>
        <w:t xml:space="preserve"> a fi cuprinse în Contractul de Delegare a Serviciului de Alimentare cu Apă şi Canalizare</w:t>
      </w:r>
      <w:r w:rsidR="00446390">
        <w:rPr>
          <w:rFonts w:ascii="Tahoma" w:hAnsi="Tahoma" w:cs="Tahoma"/>
          <w:sz w:val="24"/>
          <w:szCs w:val="24"/>
          <w:lang w:val="en-GB"/>
        </w:rPr>
        <w:t xml:space="preserve"> î</w:t>
      </w:r>
      <w:r w:rsidR="00446390" w:rsidRPr="00446390">
        <w:rPr>
          <w:rFonts w:ascii="Tahoma" w:hAnsi="Tahoma" w:cs="Tahoma"/>
          <w:sz w:val="24"/>
          <w:szCs w:val="24"/>
          <w:lang w:val="en-GB"/>
        </w:rPr>
        <w:t>ncheiat cu Com</w:t>
      </w:r>
      <w:r w:rsidR="00446390">
        <w:rPr>
          <w:rFonts w:ascii="Tahoma" w:hAnsi="Tahoma" w:cs="Tahoma"/>
          <w:sz w:val="24"/>
          <w:szCs w:val="24"/>
          <w:lang w:val="en-GB"/>
        </w:rPr>
        <w:t>pania de Apă Someș</w:t>
      </w:r>
      <w:r w:rsidR="00446390" w:rsidRPr="00446390">
        <w:rPr>
          <w:rFonts w:ascii="Tahoma" w:hAnsi="Tahoma" w:cs="Tahoma"/>
          <w:sz w:val="24"/>
          <w:szCs w:val="24"/>
          <w:lang w:val="en-GB"/>
        </w:rPr>
        <w:t xml:space="preserve"> S.A.</w:t>
      </w:r>
    </w:p>
    <w:p w14:paraId="7F471A64" w14:textId="77777777" w:rsidR="00446390" w:rsidRPr="00446390" w:rsidRDefault="00446390" w:rsidP="00446390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446390">
        <w:rPr>
          <w:rFonts w:ascii="Tahoma" w:hAnsi="Tahoma" w:cs="Tahoma"/>
          <w:b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446390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Împuternicește Asociația Regională</w:t>
      </w:r>
      <w:r w:rsidRPr="00446390">
        <w:rPr>
          <w:rFonts w:ascii="Tahoma" w:hAnsi="Tahoma" w:cs="Tahoma"/>
          <w:sz w:val="24"/>
          <w:szCs w:val="24"/>
          <w:lang w:val="ro-RO"/>
        </w:rPr>
        <w:t xml:space="preserve"> pentru Dezvoltarea Infrastructurii din Bazinul Hidrografic </w:t>
      </w:r>
      <w:r>
        <w:rPr>
          <w:rFonts w:ascii="Tahoma" w:hAnsi="Tahoma" w:cs="Tahoma"/>
          <w:sz w:val="24"/>
          <w:szCs w:val="24"/>
          <w:lang w:val="ro-RO"/>
        </w:rPr>
        <w:t xml:space="preserve">Someș </w:t>
      </w:r>
      <w:r w:rsidRPr="00446390">
        <w:rPr>
          <w:rFonts w:ascii="Tahoma" w:hAnsi="Tahoma" w:cs="Tahoma"/>
          <w:sz w:val="24"/>
          <w:szCs w:val="24"/>
          <w:lang w:val="ro-RO"/>
        </w:rPr>
        <w:t>-Tisa, prin repre</w:t>
      </w:r>
      <w:r>
        <w:rPr>
          <w:rFonts w:ascii="Tahoma" w:hAnsi="Tahoma" w:cs="Tahoma"/>
          <w:sz w:val="24"/>
          <w:szCs w:val="24"/>
          <w:lang w:val="ro-RO"/>
        </w:rPr>
        <w:t>zentantul său legal să</w:t>
      </w:r>
      <w:r w:rsidRPr="00446390">
        <w:rPr>
          <w:rFonts w:ascii="Tahoma" w:hAnsi="Tahoma" w:cs="Tahoma"/>
          <w:sz w:val="24"/>
          <w:szCs w:val="24"/>
          <w:lang w:val="ro-RO"/>
        </w:rPr>
        <w:t xml:space="preserve"> semneze î</w:t>
      </w:r>
      <w:r>
        <w:rPr>
          <w:rFonts w:ascii="Tahoma" w:hAnsi="Tahoma" w:cs="Tahoma"/>
          <w:sz w:val="24"/>
          <w:szCs w:val="24"/>
          <w:lang w:val="ro-RO"/>
        </w:rPr>
        <w:t>n numele ș</w:t>
      </w:r>
      <w:r w:rsidRPr="00446390">
        <w:rPr>
          <w:rFonts w:ascii="Tahoma" w:hAnsi="Tahoma" w:cs="Tahoma"/>
          <w:sz w:val="24"/>
          <w:szCs w:val="24"/>
          <w:lang w:val="ro-RO"/>
        </w:rPr>
        <w:t>i pentru Municipiul Dej, A</w:t>
      </w:r>
      <w:r>
        <w:rPr>
          <w:rFonts w:ascii="Tahoma" w:hAnsi="Tahoma" w:cs="Tahoma"/>
          <w:sz w:val="24"/>
          <w:szCs w:val="24"/>
          <w:lang w:val="ro-RO"/>
        </w:rPr>
        <w:t>ctul adiț</w:t>
      </w:r>
      <w:r w:rsidRPr="00446390">
        <w:rPr>
          <w:rFonts w:ascii="Tahoma" w:hAnsi="Tahoma" w:cs="Tahoma"/>
          <w:sz w:val="24"/>
          <w:szCs w:val="24"/>
          <w:lang w:val="ro-RO"/>
        </w:rPr>
        <w:t>ional la Contractul  de delegare a gestiunii serviciului  de alimentare cu apă/canalizare, î</w:t>
      </w:r>
      <w:r>
        <w:rPr>
          <w:rFonts w:ascii="Tahoma" w:hAnsi="Tahoma" w:cs="Tahoma"/>
          <w:sz w:val="24"/>
          <w:szCs w:val="24"/>
          <w:lang w:val="ro-RO"/>
        </w:rPr>
        <w:t xml:space="preserve">ncheiat cu Compania de Apă  Someș </w:t>
      </w:r>
      <w:r w:rsidRPr="00446390">
        <w:rPr>
          <w:rFonts w:ascii="Tahoma" w:hAnsi="Tahoma" w:cs="Tahoma"/>
          <w:sz w:val="24"/>
          <w:szCs w:val="24"/>
          <w:lang w:val="ro-RO"/>
        </w:rPr>
        <w:t xml:space="preserve"> S.A., care va avea ca obiect bunurile  prevăzute în </w:t>
      </w:r>
      <w:r w:rsidRPr="00446390">
        <w:rPr>
          <w:rFonts w:ascii="Tahoma" w:hAnsi="Tahoma" w:cs="Tahoma"/>
          <w:b/>
          <w:sz w:val="24"/>
          <w:szCs w:val="24"/>
          <w:lang w:val="ro-RO"/>
        </w:rPr>
        <w:t>Anexa 1</w:t>
      </w:r>
      <w:r w:rsidRPr="00446390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parte integrantă</w:t>
      </w:r>
      <w:r w:rsidRPr="00446390">
        <w:rPr>
          <w:rFonts w:ascii="Tahoma" w:hAnsi="Tahoma" w:cs="Tahoma"/>
          <w:sz w:val="24"/>
          <w:szCs w:val="24"/>
          <w:lang w:val="ro-RO"/>
        </w:rPr>
        <w:t xml:space="preserve"> a acestei hotărâri. </w:t>
      </w:r>
    </w:p>
    <w:p w14:paraId="65CC610B" w14:textId="77777777" w:rsidR="00446390" w:rsidRPr="00446390" w:rsidRDefault="00446390" w:rsidP="00446390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446390">
        <w:rPr>
          <w:rFonts w:ascii="Tahoma" w:hAnsi="Tahoma" w:cs="Tahoma"/>
          <w:b/>
          <w:sz w:val="24"/>
          <w:szCs w:val="24"/>
          <w:u w:val="single"/>
          <w:lang w:val="ro-RO"/>
        </w:rPr>
        <w:t>Art. 3</w:t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>.</w:t>
      </w:r>
      <w:r w:rsidRPr="00446390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446390">
        <w:rPr>
          <w:rFonts w:ascii="Tahoma" w:hAnsi="Tahoma" w:cs="Tahoma"/>
          <w:sz w:val="24"/>
          <w:szCs w:val="24"/>
          <w:lang w:val="ro-RO"/>
        </w:rPr>
        <w:t xml:space="preserve"> Durata concesiunii acestor bunuri  către Compan</w:t>
      </w:r>
      <w:r>
        <w:rPr>
          <w:rFonts w:ascii="Tahoma" w:hAnsi="Tahoma" w:cs="Tahoma"/>
          <w:sz w:val="24"/>
          <w:szCs w:val="24"/>
          <w:lang w:val="ro-RO"/>
        </w:rPr>
        <w:t xml:space="preserve">ia de Apă </w:t>
      </w:r>
      <w:r w:rsidRPr="00446390">
        <w:rPr>
          <w:rFonts w:ascii="Tahoma" w:hAnsi="Tahoma" w:cs="Tahoma"/>
          <w:sz w:val="24"/>
          <w:szCs w:val="24"/>
          <w:lang w:val="ro-RO"/>
        </w:rPr>
        <w:t>S</w:t>
      </w:r>
      <w:r w:rsidR="00BB2EF5">
        <w:rPr>
          <w:rFonts w:ascii="Tahoma" w:hAnsi="Tahoma" w:cs="Tahoma"/>
          <w:sz w:val="24"/>
          <w:szCs w:val="24"/>
          <w:lang w:val="ro-RO"/>
        </w:rPr>
        <w:t>omeș S.A este pe durata existenț</w:t>
      </w:r>
      <w:r w:rsidRPr="00446390">
        <w:rPr>
          <w:rFonts w:ascii="Tahoma" w:hAnsi="Tahoma" w:cs="Tahoma"/>
          <w:sz w:val="24"/>
          <w:szCs w:val="24"/>
          <w:lang w:val="ro-RO"/>
        </w:rPr>
        <w:t>ei Contractul de delegare a g</w:t>
      </w:r>
      <w:r>
        <w:rPr>
          <w:rFonts w:ascii="Tahoma" w:hAnsi="Tahoma" w:cs="Tahoma"/>
          <w:sz w:val="24"/>
          <w:szCs w:val="24"/>
          <w:lang w:val="ro-RO"/>
        </w:rPr>
        <w:t xml:space="preserve">estiunii serviciului </w:t>
      </w:r>
      <w:r w:rsidRPr="00446390">
        <w:rPr>
          <w:rFonts w:ascii="Tahoma" w:hAnsi="Tahoma" w:cs="Tahoma"/>
          <w:sz w:val="24"/>
          <w:szCs w:val="24"/>
          <w:lang w:val="ro-RO"/>
        </w:rPr>
        <w:t>de alimentar</w:t>
      </w:r>
      <w:r>
        <w:rPr>
          <w:rFonts w:ascii="Tahoma" w:hAnsi="Tahoma" w:cs="Tahoma"/>
          <w:sz w:val="24"/>
          <w:szCs w:val="24"/>
          <w:lang w:val="ro-RO"/>
        </w:rPr>
        <w:t>e cu apă ș</w:t>
      </w:r>
      <w:r w:rsidRPr="00446390">
        <w:rPr>
          <w:rFonts w:ascii="Tahoma" w:hAnsi="Tahoma" w:cs="Tahoma"/>
          <w:sz w:val="24"/>
          <w:szCs w:val="24"/>
          <w:lang w:val="ro-RO"/>
        </w:rPr>
        <w:t>i canalizare, semnat între Asociația</w:t>
      </w:r>
      <w:r>
        <w:rPr>
          <w:rFonts w:ascii="Tahoma" w:hAnsi="Tahoma" w:cs="Tahoma"/>
          <w:sz w:val="24"/>
          <w:szCs w:val="24"/>
          <w:lang w:val="ro-RO"/>
        </w:rPr>
        <w:t xml:space="preserve">  Regională</w:t>
      </w:r>
      <w:r w:rsidRPr="00446390">
        <w:rPr>
          <w:rFonts w:ascii="Tahoma" w:hAnsi="Tahoma" w:cs="Tahoma"/>
          <w:sz w:val="24"/>
          <w:szCs w:val="24"/>
          <w:lang w:val="ro-RO"/>
        </w:rPr>
        <w:t xml:space="preserve"> pentru Dezvoltarea Infrastructurii din Bazinul Hidrografic Someș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446390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446390">
        <w:rPr>
          <w:rFonts w:ascii="Tahoma" w:hAnsi="Tahoma" w:cs="Tahoma"/>
          <w:sz w:val="24"/>
          <w:szCs w:val="24"/>
          <w:lang w:val="ro-RO"/>
        </w:rPr>
        <w:t xml:space="preserve">Tisa, a cărui membru este Municipiul Dej </w:t>
      </w:r>
      <w:r>
        <w:rPr>
          <w:rFonts w:ascii="Tahoma" w:hAnsi="Tahoma" w:cs="Tahoma"/>
          <w:sz w:val="24"/>
          <w:szCs w:val="24"/>
          <w:lang w:val="ro-RO"/>
        </w:rPr>
        <w:t>ș</w:t>
      </w:r>
      <w:r w:rsidRPr="00446390">
        <w:rPr>
          <w:rFonts w:ascii="Tahoma" w:hAnsi="Tahoma" w:cs="Tahoma"/>
          <w:sz w:val="24"/>
          <w:szCs w:val="24"/>
          <w:lang w:val="ro-RO"/>
        </w:rPr>
        <w:t xml:space="preserve">i Compania de Apă Someș S.A. </w:t>
      </w:r>
    </w:p>
    <w:p w14:paraId="6CB3C06E" w14:textId="77777777" w:rsidR="00446390" w:rsidRPr="00446390" w:rsidRDefault="00446390" w:rsidP="00446390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46EA2935" w14:textId="77777777" w:rsidR="00446390" w:rsidRPr="00446390" w:rsidRDefault="00446390" w:rsidP="00446390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446390">
        <w:rPr>
          <w:rFonts w:ascii="Tahoma" w:hAnsi="Tahoma" w:cs="Tahoma"/>
          <w:b/>
          <w:sz w:val="24"/>
          <w:szCs w:val="24"/>
          <w:u w:val="single"/>
          <w:lang w:val="ro-RO"/>
        </w:rPr>
        <w:lastRenderedPageBreak/>
        <w:t>Art. 4</w:t>
      </w:r>
      <w:r>
        <w:rPr>
          <w:rFonts w:ascii="Tahoma" w:hAnsi="Tahoma" w:cs="Tahoma"/>
          <w:b/>
          <w:sz w:val="24"/>
          <w:szCs w:val="24"/>
          <w:u w:val="single"/>
          <w:lang w:val="ro-RO"/>
        </w:rPr>
        <w:t>.</w:t>
      </w:r>
      <w:r w:rsidRPr="00446390">
        <w:rPr>
          <w:rFonts w:ascii="Tahoma" w:hAnsi="Tahoma" w:cs="Tahoma"/>
          <w:sz w:val="24"/>
          <w:szCs w:val="24"/>
          <w:lang w:val="ro-RO"/>
        </w:rPr>
        <w:t xml:space="preserve"> Cu ducerea la îndeplinire a </w:t>
      </w:r>
      <w:r>
        <w:rPr>
          <w:rFonts w:ascii="Tahoma" w:hAnsi="Tahoma" w:cs="Tahoma"/>
          <w:sz w:val="24"/>
          <w:szCs w:val="24"/>
          <w:lang w:val="ro-RO"/>
        </w:rPr>
        <w:t xml:space="preserve">prevederilor prezentei </w:t>
      </w:r>
      <w:r w:rsidRPr="00446390">
        <w:rPr>
          <w:rFonts w:ascii="Tahoma" w:hAnsi="Tahoma" w:cs="Tahoma"/>
          <w:sz w:val="24"/>
          <w:szCs w:val="24"/>
          <w:lang w:val="ro-RO"/>
        </w:rPr>
        <w:t>hotărâri</w:t>
      </w:r>
      <w:r>
        <w:rPr>
          <w:rFonts w:ascii="Tahoma" w:hAnsi="Tahoma" w:cs="Tahoma"/>
          <w:sz w:val="24"/>
          <w:szCs w:val="24"/>
          <w:lang w:val="ro-RO"/>
        </w:rPr>
        <w:t xml:space="preserve"> se î</w:t>
      </w:r>
      <w:r w:rsidRPr="00446390">
        <w:rPr>
          <w:rFonts w:ascii="Tahoma" w:hAnsi="Tahoma" w:cs="Tahoma"/>
          <w:sz w:val="24"/>
          <w:szCs w:val="24"/>
          <w:lang w:val="ro-RO"/>
        </w:rPr>
        <w:t>ncredin</w:t>
      </w:r>
      <w:r>
        <w:rPr>
          <w:rFonts w:ascii="Tahoma" w:hAnsi="Tahoma" w:cs="Tahoma"/>
          <w:sz w:val="24"/>
          <w:szCs w:val="24"/>
          <w:lang w:val="ro-RO"/>
        </w:rPr>
        <w:t xml:space="preserve">țează </w:t>
      </w:r>
      <w:r w:rsidRPr="00446390">
        <w:rPr>
          <w:rFonts w:ascii="Tahoma" w:hAnsi="Tahoma" w:cs="Tahoma"/>
          <w:sz w:val="24"/>
          <w:szCs w:val="24"/>
          <w:lang w:val="ro-RO"/>
        </w:rPr>
        <w:t xml:space="preserve">Primarul Municipiului Dej, </w:t>
      </w:r>
      <w:r w:rsidR="00BB2EF5">
        <w:rPr>
          <w:rFonts w:ascii="Tahoma" w:hAnsi="Tahoma" w:cs="Tahoma"/>
          <w:sz w:val="24"/>
          <w:szCs w:val="24"/>
          <w:lang w:val="en-GB"/>
        </w:rPr>
        <w:t>Direcţia Tehnică</w:t>
      </w:r>
      <w:r w:rsidRPr="00446390">
        <w:rPr>
          <w:rFonts w:ascii="Tahoma" w:hAnsi="Tahoma" w:cs="Tahoma"/>
          <w:sz w:val="24"/>
          <w:szCs w:val="24"/>
          <w:lang w:val="en-GB"/>
        </w:rPr>
        <w:t>, Co</w:t>
      </w:r>
      <w:r>
        <w:rPr>
          <w:rFonts w:ascii="Tahoma" w:hAnsi="Tahoma" w:cs="Tahoma"/>
          <w:sz w:val="24"/>
          <w:szCs w:val="24"/>
          <w:lang w:val="en-GB"/>
        </w:rPr>
        <w:t>mpartimentul Patrimoniu Public ș</w:t>
      </w:r>
      <w:r w:rsidRPr="00446390">
        <w:rPr>
          <w:rFonts w:ascii="Tahoma" w:hAnsi="Tahoma" w:cs="Tahoma"/>
          <w:sz w:val="24"/>
          <w:szCs w:val="24"/>
          <w:lang w:val="en-GB"/>
        </w:rPr>
        <w:t>i Privat al Primăriei Municipiului Dej</w:t>
      </w:r>
      <w:r w:rsidRPr="00446390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ș</w:t>
      </w:r>
      <w:r w:rsidRPr="00446390">
        <w:rPr>
          <w:rFonts w:ascii="Tahoma" w:hAnsi="Tahoma" w:cs="Tahoma"/>
          <w:sz w:val="24"/>
          <w:szCs w:val="24"/>
          <w:lang w:val="ro-RO"/>
        </w:rPr>
        <w:t>i Asociația  Re</w:t>
      </w:r>
      <w:r>
        <w:rPr>
          <w:rFonts w:ascii="Tahoma" w:hAnsi="Tahoma" w:cs="Tahoma"/>
          <w:sz w:val="24"/>
          <w:szCs w:val="24"/>
          <w:lang w:val="ro-RO"/>
        </w:rPr>
        <w:t>gională</w:t>
      </w:r>
      <w:r w:rsidRPr="00446390">
        <w:rPr>
          <w:rFonts w:ascii="Tahoma" w:hAnsi="Tahoma" w:cs="Tahoma"/>
          <w:sz w:val="24"/>
          <w:szCs w:val="24"/>
          <w:lang w:val="ro-RO"/>
        </w:rPr>
        <w:t xml:space="preserve"> pentru Dezvoltarea Infrastructurii din Bazinul Hidrografic </w:t>
      </w:r>
      <w:r>
        <w:rPr>
          <w:rFonts w:ascii="Tahoma" w:hAnsi="Tahoma" w:cs="Tahoma"/>
          <w:sz w:val="24"/>
          <w:szCs w:val="24"/>
          <w:lang w:val="ro-RO"/>
        </w:rPr>
        <w:t xml:space="preserve">Someș </w:t>
      </w:r>
      <w:r w:rsidRPr="00446390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446390">
        <w:rPr>
          <w:rFonts w:ascii="Tahoma" w:hAnsi="Tahoma" w:cs="Tahoma"/>
          <w:sz w:val="24"/>
          <w:szCs w:val="24"/>
          <w:lang w:val="ro-RO"/>
        </w:rPr>
        <w:t>Tisa.</w:t>
      </w:r>
    </w:p>
    <w:p w14:paraId="203BA9CD" w14:textId="77777777" w:rsidR="00446390" w:rsidRPr="00446390" w:rsidRDefault="00446390" w:rsidP="00446390">
      <w:pPr>
        <w:ind w:firstLine="708"/>
        <w:jc w:val="both"/>
        <w:rPr>
          <w:rFonts w:ascii="Tahoma" w:hAnsi="Tahoma" w:cs="Tahoma"/>
          <w:sz w:val="24"/>
          <w:szCs w:val="24"/>
          <w:lang w:val="en-GB"/>
        </w:rPr>
      </w:pPr>
      <w:r w:rsidRPr="00446390">
        <w:rPr>
          <w:rFonts w:ascii="Tahoma" w:hAnsi="Tahoma" w:cs="Tahoma"/>
          <w:b/>
          <w:sz w:val="24"/>
          <w:szCs w:val="24"/>
          <w:u w:val="single"/>
          <w:lang w:val="ro-RO"/>
        </w:rPr>
        <w:t>Art. 5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. </w:t>
      </w:r>
      <w:r w:rsidRPr="00446390">
        <w:rPr>
          <w:rFonts w:ascii="Tahoma" w:hAnsi="Tahoma" w:cs="Tahoma"/>
          <w:sz w:val="24"/>
          <w:szCs w:val="24"/>
          <w:lang w:val="ro-RO"/>
        </w:rPr>
        <w:t>Prezenta hot</w:t>
      </w:r>
      <w:r>
        <w:rPr>
          <w:rFonts w:ascii="Tahoma" w:hAnsi="Tahoma" w:cs="Tahoma"/>
          <w:sz w:val="24"/>
          <w:szCs w:val="24"/>
          <w:lang w:val="ro-RO"/>
        </w:rPr>
        <w:t>ărâre se comunică</w:t>
      </w:r>
      <w:r w:rsidRPr="00446390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it-IT"/>
        </w:rPr>
        <w:t>prin intermediul S</w:t>
      </w:r>
      <w:r w:rsidRPr="00446390">
        <w:rPr>
          <w:rFonts w:ascii="Tahoma" w:hAnsi="Tahoma" w:cs="Tahoma"/>
          <w:sz w:val="24"/>
          <w:szCs w:val="24"/>
          <w:lang w:val="it-IT"/>
        </w:rPr>
        <w:t>ecretarului, în termenul prevăzut de lege,</w:t>
      </w:r>
      <w:r w:rsidRPr="00446390">
        <w:rPr>
          <w:rFonts w:ascii="Tahoma" w:hAnsi="Tahoma" w:cs="Tahoma"/>
          <w:sz w:val="24"/>
          <w:szCs w:val="24"/>
          <w:lang w:val="en-GB"/>
        </w:rPr>
        <w:t xml:space="preserve"> Primarului Municipiului Dej, Direcţiei Tehnice, Compartimentului Patrimoniu</w:t>
      </w:r>
      <w:r>
        <w:rPr>
          <w:rFonts w:ascii="Tahoma" w:hAnsi="Tahoma" w:cs="Tahoma"/>
          <w:sz w:val="24"/>
          <w:szCs w:val="24"/>
          <w:lang w:val="en-GB"/>
        </w:rPr>
        <w:t xml:space="preserve"> Public ș</w:t>
      </w:r>
      <w:r w:rsidRPr="00446390">
        <w:rPr>
          <w:rFonts w:ascii="Tahoma" w:hAnsi="Tahoma" w:cs="Tahoma"/>
          <w:sz w:val="24"/>
          <w:szCs w:val="24"/>
          <w:lang w:val="en-GB"/>
        </w:rPr>
        <w:t xml:space="preserve">i Privat al Primăriei Municipiului Dej, </w:t>
      </w:r>
      <w:r>
        <w:rPr>
          <w:rFonts w:ascii="Tahoma" w:hAnsi="Tahoma" w:cs="Tahoma"/>
          <w:sz w:val="24"/>
          <w:szCs w:val="24"/>
          <w:lang w:val="ro-RO"/>
        </w:rPr>
        <w:t>A</w:t>
      </w:r>
      <w:r w:rsidR="00BB2EF5">
        <w:rPr>
          <w:rFonts w:ascii="Tahoma" w:hAnsi="Tahoma" w:cs="Tahoma"/>
          <w:sz w:val="24"/>
          <w:szCs w:val="24"/>
          <w:lang w:val="ro-RO"/>
        </w:rPr>
        <w:t>sociaț</w:t>
      </w:r>
      <w:r>
        <w:rPr>
          <w:rFonts w:ascii="Tahoma" w:hAnsi="Tahoma" w:cs="Tahoma"/>
          <w:sz w:val="24"/>
          <w:szCs w:val="24"/>
          <w:lang w:val="ro-RO"/>
        </w:rPr>
        <w:t xml:space="preserve">iei </w:t>
      </w:r>
      <w:r w:rsidRPr="00446390">
        <w:rPr>
          <w:rFonts w:ascii="Tahoma" w:hAnsi="Tahoma" w:cs="Tahoma"/>
          <w:sz w:val="24"/>
          <w:szCs w:val="24"/>
          <w:lang w:val="ro-RO"/>
        </w:rPr>
        <w:t>Regionale pentru Dezvoltarea Infrastructur</w:t>
      </w:r>
      <w:r>
        <w:rPr>
          <w:rFonts w:ascii="Tahoma" w:hAnsi="Tahoma" w:cs="Tahoma"/>
          <w:sz w:val="24"/>
          <w:szCs w:val="24"/>
          <w:lang w:val="ro-RO"/>
        </w:rPr>
        <w:t xml:space="preserve">ii din Bazinul Hidrografic Someș </w:t>
      </w:r>
      <w:r w:rsidRPr="00446390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446390">
        <w:rPr>
          <w:rFonts w:ascii="Tahoma" w:hAnsi="Tahoma" w:cs="Tahoma"/>
          <w:sz w:val="24"/>
          <w:szCs w:val="24"/>
          <w:lang w:val="ro-RO"/>
        </w:rPr>
        <w:t>Tisa</w:t>
      </w:r>
      <w:r>
        <w:rPr>
          <w:rFonts w:ascii="Tahoma" w:hAnsi="Tahoma" w:cs="Tahoma"/>
          <w:sz w:val="24"/>
          <w:szCs w:val="24"/>
          <w:lang w:val="en-GB"/>
        </w:rPr>
        <w:t xml:space="preserve"> ș</w:t>
      </w:r>
      <w:r w:rsidRPr="00446390">
        <w:rPr>
          <w:rFonts w:ascii="Tahoma" w:hAnsi="Tahoma" w:cs="Tahoma"/>
          <w:sz w:val="24"/>
          <w:szCs w:val="24"/>
          <w:lang w:val="en-GB"/>
        </w:rPr>
        <w:t>i Prefectului Județului Cluj.</w:t>
      </w:r>
    </w:p>
    <w:p w14:paraId="2BEDE541" w14:textId="77777777" w:rsidR="00446390" w:rsidRPr="00446390" w:rsidRDefault="00446390" w:rsidP="00446390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6080C8E6" w14:textId="77777777" w:rsidR="007A3A8F" w:rsidRPr="007A3A8F" w:rsidRDefault="007A3A8F" w:rsidP="007A3A8F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47A81B09" w14:textId="77777777" w:rsidR="003349DA" w:rsidRPr="003349DA" w:rsidRDefault="003349DA" w:rsidP="007A3A8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17220F4C" w14:textId="77777777" w:rsidR="00DE3654" w:rsidRPr="00DE3654" w:rsidRDefault="00DE3654" w:rsidP="00604223">
      <w:pPr>
        <w:ind w:firstLine="720"/>
        <w:jc w:val="center"/>
        <w:rPr>
          <w:rFonts w:ascii="Tahoma" w:hAnsi="Tahoma" w:cs="Tahoma"/>
          <w:b/>
          <w:caps/>
          <w:color w:val="000000"/>
          <w:sz w:val="24"/>
          <w:szCs w:val="24"/>
          <w:lang w:val="ro-RO"/>
        </w:rPr>
      </w:pPr>
      <w:r w:rsidRPr="00DE3654">
        <w:rPr>
          <w:rFonts w:ascii="Tahoma" w:hAnsi="Tahoma" w:cs="Tahoma"/>
          <w:b/>
          <w:color w:val="000000"/>
          <w:sz w:val="24"/>
          <w:szCs w:val="24"/>
          <w:lang w:val="ro-RO"/>
        </w:rPr>
        <w:t>Preşedinte de şedinţă</w:t>
      </w:r>
      <w:r w:rsidRPr="00DE3654">
        <w:rPr>
          <w:rFonts w:ascii="Tahoma" w:hAnsi="Tahoma" w:cs="Tahoma"/>
          <w:b/>
          <w:caps/>
          <w:color w:val="000000"/>
          <w:sz w:val="24"/>
          <w:szCs w:val="24"/>
          <w:lang w:val="ro-RO"/>
        </w:rPr>
        <w:t>,</w:t>
      </w:r>
    </w:p>
    <w:p w14:paraId="10B1A716" w14:textId="77777777" w:rsidR="00DE3654" w:rsidRDefault="00B12690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  </w:t>
      </w:r>
      <w:r w:rsidR="00AD49F2">
        <w:rPr>
          <w:rFonts w:ascii="Tahoma" w:hAnsi="Tahoma" w:cs="Tahoma"/>
          <w:b/>
          <w:color w:val="000000"/>
          <w:sz w:val="24"/>
          <w:szCs w:val="24"/>
          <w:lang w:val="ro-RO"/>
        </w:rPr>
        <w:t>Zanc Gavril</w:t>
      </w:r>
    </w:p>
    <w:p w14:paraId="0A63AD9E" w14:textId="77777777" w:rsidR="00501063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2D0849D6" w14:textId="77777777" w:rsidR="00446390" w:rsidRDefault="00446390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32055C80" w14:textId="77777777" w:rsidR="00446390" w:rsidRDefault="00446390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12BA7877" w14:textId="77777777" w:rsidR="00501063" w:rsidRPr="00DE3654" w:rsidRDefault="00501063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16AC182B" w14:textId="77777777" w:rsidR="00DE3654" w:rsidRPr="00DE3654" w:rsidRDefault="00DE3654" w:rsidP="00DE3654">
      <w:pPr>
        <w:jc w:val="center"/>
        <w:rPr>
          <w:rFonts w:ascii="Tahoma" w:hAnsi="Tahoma" w:cs="Tahoma"/>
          <w:b/>
          <w:color w:val="000000"/>
          <w:sz w:val="24"/>
          <w:szCs w:val="24"/>
          <w:lang w:val="ro-RO"/>
        </w:rPr>
      </w:pPr>
    </w:p>
    <w:p w14:paraId="6327E02B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color w:val="000000"/>
          <w:sz w:val="24"/>
          <w:szCs w:val="24"/>
          <w:lang w:val="ro-RO"/>
        </w:rPr>
        <w:t xml:space="preserve">          </w:t>
      </w:r>
      <w:r w:rsidRPr="00DE3654">
        <w:rPr>
          <w:rFonts w:ascii="Tahoma" w:hAnsi="Tahoma" w:cs="Tahoma"/>
          <w:b/>
          <w:lang w:val="ro-RO"/>
        </w:rPr>
        <w:t>Nr. consilieri în funcţie - 19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</w:p>
    <w:p w14:paraId="0BCFB474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consilieri prezenţi   -</w:t>
      </w:r>
      <w:r w:rsidR="00AD49F2">
        <w:rPr>
          <w:rFonts w:ascii="Tahoma" w:hAnsi="Tahoma" w:cs="Tahoma"/>
          <w:b/>
          <w:lang w:val="ro-RO"/>
        </w:rPr>
        <w:t xml:space="preserve"> </w:t>
      </w:r>
      <w:r w:rsidR="006A6789">
        <w:rPr>
          <w:rFonts w:ascii="Tahoma" w:hAnsi="Tahoma" w:cs="Tahoma"/>
          <w:b/>
          <w:lang w:val="ro-RO"/>
        </w:rPr>
        <w:t>18</w:t>
      </w:r>
      <w:r w:rsidRPr="00DE3654">
        <w:rPr>
          <w:rFonts w:ascii="Tahoma" w:hAnsi="Tahoma" w:cs="Tahoma"/>
          <w:b/>
          <w:lang w:val="ro-RO"/>
        </w:rPr>
        <w:t xml:space="preserve"> </w:t>
      </w:r>
    </w:p>
    <w:p w14:paraId="3A4A9005" w14:textId="77777777" w:rsidR="00DE3654" w:rsidRPr="00DE3654" w:rsidRDefault="00DE3654" w:rsidP="00DE3654">
      <w:pPr>
        <w:ind w:firstLine="720"/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>Nr. voturi pentru</w:t>
      </w:r>
      <w:r w:rsidRPr="00DE3654">
        <w:rPr>
          <w:rFonts w:ascii="Tahoma" w:hAnsi="Tahoma" w:cs="Tahoma"/>
          <w:b/>
          <w:lang w:val="ro-RO"/>
        </w:rPr>
        <w:tab/>
        <w:t xml:space="preserve">  - </w:t>
      </w:r>
      <w:r w:rsidR="00AD49F2">
        <w:rPr>
          <w:rFonts w:ascii="Tahoma" w:hAnsi="Tahoma" w:cs="Tahoma"/>
          <w:b/>
          <w:lang w:val="ro-RO"/>
        </w:rPr>
        <w:t xml:space="preserve"> </w:t>
      </w:r>
      <w:r w:rsidR="006A6789">
        <w:rPr>
          <w:rFonts w:ascii="Tahoma" w:hAnsi="Tahoma" w:cs="Tahoma"/>
          <w:b/>
          <w:lang w:val="ro-RO"/>
        </w:rPr>
        <w:t>17</w:t>
      </w:r>
      <w:r w:rsidRPr="00DE3654">
        <w:rPr>
          <w:rFonts w:ascii="Tahoma" w:hAnsi="Tahoma" w:cs="Tahoma"/>
          <w:b/>
          <w:lang w:val="ro-RO"/>
        </w:rPr>
        <w:t xml:space="preserve">   </w:t>
      </w:r>
    </w:p>
    <w:p w14:paraId="5983ED67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Nr. voturi împotrivă</w:t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</w:p>
    <w:p w14:paraId="35375D3D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  <w:t>Abţineri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-</w:t>
      </w:r>
      <w:r w:rsidR="006A6789">
        <w:rPr>
          <w:rFonts w:ascii="Tahoma" w:hAnsi="Tahoma" w:cs="Tahoma"/>
          <w:b/>
          <w:lang w:val="ro-RO"/>
        </w:rPr>
        <w:t xml:space="preserve">  1</w:t>
      </w:r>
      <w:r w:rsidRPr="00DE3654">
        <w:rPr>
          <w:rFonts w:ascii="Tahoma" w:hAnsi="Tahoma" w:cs="Tahoma"/>
          <w:b/>
          <w:lang w:val="ro-RO"/>
        </w:rPr>
        <w:tab/>
        <w:t xml:space="preserve"> </w:t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       Contrasemnează</w:t>
      </w:r>
    </w:p>
    <w:p w14:paraId="2800B851" w14:textId="77777777" w:rsidR="00DE3654" w:rsidRPr="00DE3654" w:rsidRDefault="00DE3654" w:rsidP="00DE3654">
      <w:pPr>
        <w:jc w:val="both"/>
        <w:rPr>
          <w:rFonts w:ascii="Tahoma" w:hAnsi="Tahoma" w:cs="Tahoma"/>
          <w:b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   SECRETAR,</w:t>
      </w:r>
    </w:p>
    <w:p w14:paraId="3EABB605" w14:textId="77777777" w:rsidR="007A21C8" w:rsidRPr="007A21C8" w:rsidRDefault="00DE3654" w:rsidP="003349DA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</w:r>
      <w:r w:rsidRPr="00DE3654">
        <w:rPr>
          <w:rFonts w:ascii="Tahoma" w:hAnsi="Tahoma" w:cs="Tahoma"/>
          <w:b/>
          <w:lang w:val="ro-RO"/>
        </w:rPr>
        <w:tab/>
        <w:t xml:space="preserve">Jr. Pop Cristina </w:t>
      </w:r>
    </w:p>
    <w:sectPr w:rsidR="007A21C8" w:rsidRPr="007A21C8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254018"/>
    <w:multiLevelType w:val="hybridMultilevel"/>
    <w:tmpl w:val="59F804D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FA76CE"/>
    <w:multiLevelType w:val="hybridMultilevel"/>
    <w:tmpl w:val="D2C0A6DE"/>
    <w:lvl w:ilvl="0" w:tplc="9502E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5F52431"/>
    <w:multiLevelType w:val="hybridMultilevel"/>
    <w:tmpl w:val="B7081E5E"/>
    <w:lvl w:ilvl="0" w:tplc="A9B03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104C8"/>
    <w:multiLevelType w:val="hybridMultilevel"/>
    <w:tmpl w:val="F63C2226"/>
    <w:lvl w:ilvl="0" w:tplc="568A5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C21ED2"/>
    <w:multiLevelType w:val="hybridMultilevel"/>
    <w:tmpl w:val="D1E00CF4"/>
    <w:lvl w:ilvl="0" w:tplc="3F9CB5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C9006E1"/>
    <w:multiLevelType w:val="hybridMultilevel"/>
    <w:tmpl w:val="CC823E82"/>
    <w:lvl w:ilvl="0" w:tplc="93D4C4E8">
      <w:start w:val="1"/>
      <w:numFmt w:val="decimal"/>
      <w:lvlText w:val="%1."/>
      <w:lvlJc w:val="left"/>
      <w:pPr>
        <w:ind w:left="1065" w:hanging="360"/>
      </w:pPr>
      <w:rPr>
        <w:rFonts w:ascii="Tahoma" w:hAnsi="Tahoma" w:cs="Tahoma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4"/>
  </w:num>
  <w:num w:numId="9">
    <w:abstractNumId w:val="9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4"/>
  </w:num>
  <w:num w:numId="13">
    <w:abstractNumId w:val="18"/>
  </w:num>
  <w:num w:numId="14">
    <w:abstractNumId w:val="6"/>
  </w:num>
  <w:num w:numId="15">
    <w:abstractNumId w:val="5"/>
  </w:num>
  <w:num w:numId="16">
    <w:abstractNumId w:val="1"/>
  </w:num>
  <w:num w:numId="17">
    <w:abstractNumId w:val="0"/>
  </w:num>
  <w:num w:numId="18">
    <w:abstractNumId w:val="22"/>
  </w:num>
  <w:num w:numId="19">
    <w:abstractNumId w:val="3"/>
  </w:num>
  <w:num w:numId="20">
    <w:abstractNumId w:val="7"/>
  </w:num>
  <w:num w:numId="21">
    <w:abstractNumId w:val="23"/>
  </w:num>
  <w:num w:numId="22">
    <w:abstractNumId w:val="19"/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52DE"/>
    <w:rsid w:val="000373B9"/>
    <w:rsid w:val="00041DD4"/>
    <w:rsid w:val="00041E56"/>
    <w:rsid w:val="00066A73"/>
    <w:rsid w:val="000771F7"/>
    <w:rsid w:val="00096259"/>
    <w:rsid w:val="000A4BF7"/>
    <w:rsid w:val="000B7893"/>
    <w:rsid w:val="000E402A"/>
    <w:rsid w:val="00113174"/>
    <w:rsid w:val="0011470C"/>
    <w:rsid w:val="00121C7B"/>
    <w:rsid w:val="0012293D"/>
    <w:rsid w:val="00124AB5"/>
    <w:rsid w:val="001258E5"/>
    <w:rsid w:val="001525DB"/>
    <w:rsid w:val="00154A03"/>
    <w:rsid w:val="001643A7"/>
    <w:rsid w:val="00173400"/>
    <w:rsid w:val="00176B86"/>
    <w:rsid w:val="00185E70"/>
    <w:rsid w:val="001936ED"/>
    <w:rsid w:val="0019531D"/>
    <w:rsid w:val="001A62CD"/>
    <w:rsid w:val="001B1153"/>
    <w:rsid w:val="001E31D6"/>
    <w:rsid w:val="001E5965"/>
    <w:rsid w:val="002008C7"/>
    <w:rsid w:val="00204723"/>
    <w:rsid w:val="00212B40"/>
    <w:rsid w:val="00224E2A"/>
    <w:rsid w:val="002370D8"/>
    <w:rsid w:val="00241745"/>
    <w:rsid w:val="0024600F"/>
    <w:rsid w:val="00247F6F"/>
    <w:rsid w:val="002573EA"/>
    <w:rsid w:val="00260A90"/>
    <w:rsid w:val="00271715"/>
    <w:rsid w:val="00272AA3"/>
    <w:rsid w:val="002855C3"/>
    <w:rsid w:val="002979DC"/>
    <w:rsid w:val="002A4D82"/>
    <w:rsid w:val="002C674A"/>
    <w:rsid w:val="002D7D5C"/>
    <w:rsid w:val="002E16DE"/>
    <w:rsid w:val="002F1A17"/>
    <w:rsid w:val="002F3A8D"/>
    <w:rsid w:val="00301777"/>
    <w:rsid w:val="00307656"/>
    <w:rsid w:val="00310072"/>
    <w:rsid w:val="003169BA"/>
    <w:rsid w:val="00327459"/>
    <w:rsid w:val="00331645"/>
    <w:rsid w:val="003349DA"/>
    <w:rsid w:val="00337462"/>
    <w:rsid w:val="0036050E"/>
    <w:rsid w:val="00361D44"/>
    <w:rsid w:val="00381CA2"/>
    <w:rsid w:val="003A4CC6"/>
    <w:rsid w:val="003A7001"/>
    <w:rsid w:val="003B478A"/>
    <w:rsid w:val="003B4B4D"/>
    <w:rsid w:val="003C0F39"/>
    <w:rsid w:val="003C3A20"/>
    <w:rsid w:val="003C78F2"/>
    <w:rsid w:val="003D2E97"/>
    <w:rsid w:val="003D4064"/>
    <w:rsid w:val="003D48BE"/>
    <w:rsid w:val="003D6365"/>
    <w:rsid w:val="003E0B97"/>
    <w:rsid w:val="003E0BE6"/>
    <w:rsid w:val="003F614A"/>
    <w:rsid w:val="00416627"/>
    <w:rsid w:val="00416AF7"/>
    <w:rsid w:val="00420E00"/>
    <w:rsid w:val="00424D20"/>
    <w:rsid w:val="00446390"/>
    <w:rsid w:val="00446468"/>
    <w:rsid w:val="00455CD2"/>
    <w:rsid w:val="0048255B"/>
    <w:rsid w:val="004852C8"/>
    <w:rsid w:val="00493F0E"/>
    <w:rsid w:val="004C36E6"/>
    <w:rsid w:val="004D401F"/>
    <w:rsid w:val="004D5669"/>
    <w:rsid w:val="004E3066"/>
    <w:rsid w:val="004E4F90"/>
    <w:rsid w:val="004F33F4"/>
    <w:rsid w:val="004F3D08"/>
    <w:rsid w:val="004F3E04"/>
    <w:rsid w:val="004F51EB"/>
    <w:rsid w:val="00501063"/>
    <w:rsid w:val="00517203"/>
    <w:rsid w:val="00520FCC"/>
    <w:rsid w:val="005215EB"/>
    <w:rsid w:val="00530D75"/>
    <w:rsid w:val="0053123B"/>
    <w:rsid w:val="00547D60"/>
    <w:rsid w:val="00551F5B"/>
    <w:rsid w:val="00552F3A"/>
    <w:rsid w:val="005610FC"/>
    <w:rsid w:val="00566A01"/>
    <w:rsid w:val="00576953"/>
    <w:rsid w:val="00577510"/>
    <w:rsid w:val="005848B8"/>
    <w:rsid w:val="005B773E"/>
    <w:rsid w:val="005D2666"/>
    <w:rsid w:val="005D666C"/>
    <w:rsid w:val="005D7F7F"/>
    <w:rsid w:val="005E57C7"/>
    <w:rsid w:val="005F234A"/>
    <w:rsid w:val="005F75A3"/>
    <w:rsid w:val="00604223"/>
    <w:rsid w:val="00623F64"/>
    <w:rsid w:val="006256C9"/>
    <w:rsid w:val="006264F4"/>
    <w:rsid w:val="00630DB3"/>
    <w:rsid w:val="00636F0E"/>
    <w:rsid w:val="006477B1"/>
    <w:rsid w:val="006665FB"/>
    <w:rsid w:val="006679A4"/>
    <w:rsid w:val="0067225D"/>
    <w:rsid w:val="00674040"/>
    <w:rsid w:val="00681335"/>
    <w:rsid w:val="00683455"/>
    <w:rsid w:val="006A6789"/>
    <w:rsid w:val="006C5DA4"/>
    <w:rsid w:val="006D6037"/>
    <w:rsid w:val="006F2236"/>
    <w:rsid w:val="006F7836"/>
    <w:rsid w:val="00701055"/>
    <w:rsid w:val="0070305B"/>
    <w:rsid w:val="0072009D"/>
    <w:rsid w:val="007250E7"/>
    <w:rsid w:val="00733C0D"/>
    <w:rsid w:val="00735109"/>
    <w:rsid w:val="00735509"/>
    <w:rsid w:val="0074763B"/>
    <w:rsid w:val="007546E8"/>
    <w:rsid w:val="00780A94"/>
    <w:rsid w:val="00787784"/>
    <w:rsid w:val="007955BF"/>
    <w:rsid w:val="007958E7"/>
    <w:rsid w:val="007A11EF"/>
    <w:rsid w:val="007A1AEF"/>
    <w:rsid w:val="007A21C8"/>
    <w:rsid w:val="007A3A8F"/>
    <w:rsid w:val="007A59E4"/>
    <w:rsid w:val="007A649B"/>
    <w:rsid w:val="007A6AAD"/>
    <w:rsid w:val="007D151B"/>
    <w:rsid w:val="007D27E1"/>
    <w:rsid w:val="007D7187"/>
    <w:rsid w:val="007E375D"/>
    <w:rsid w:val="007F236F"/>
    <w:rsid w:val="007F2CCF"/>
    <w:rsid w:val="007F2F02"/>
    <w:rsid w:val="00816C31"/>
    <w:rsid w:val="00834291"/>
    <w:rsid w:val="0084007A"/>
    <w:rsid w:val="00841055"/>
    <w:rsid w:val="00846CDF"/>
    <w:rsid w:val="00862198"/>
    <w:rsid w:val="00864710"/>
    <w:rsid w:val="00870C1A"/>
    <w:rsid w:val="00885EBD"/>
    <w:rsid w:val="008942F0"/>
    <w:rsid w:val="00895335"/>
    <w:rsid w:val="008A7725"/>
    <w:rsid w:val="008B4281"/>
    <w:rsid w:val="008C5C98"/>
    <w:rsid w:val="008E41B5"/>
    <w:rsid w:val="008F41B3"/>
    <w:rsid w:val="008F736F"/>
    <w:rsid w:val="008F7EAC"/>
    <w:rsid w:val="00904DA3"/>
    <w:rsid w:val="00964912"/>
    <w:rsid w:val="00966F72"/>
    <w:rsid w:val="009713C6"/>
    <w:rsid w:val="0097149E"/>
    <w:rsid w:val="00974947"/>
    <w:rsid w:val="0097756A"/>
    <w:rsid w:val="00996EEF"/>
    <w:rsid w:val="009C46E5"/>
    <w:rsid w:val="009D229A"/>
    <w:rsid w:val="009D4660"/>
    <w:rsid w:val="009E7F4C"/>
    <w:rsid w:val="009F744C"/>
    <w:rsid w:val="00A03015"/>
    <w:rsid w:val="00A05DE6"/>
    <w:rsid w:val="00A06566"/>
    <w:rsid w:val="00A12162"/>
    <w:rsid w:val="00A15C47"/>
    <w:rsid w:val="00A16B5E"/>
    <w:rsid w:val="00A30E18"/>
    <w:rsid w:val="00A3529F"/>
    <w:rsid w:val="00A43464"/>
    <w:rsid w:val="00A44B32"/>
    <w:rsid w:val="00A46046"/>
    <w:rsid w:val="00A500D5"/>
    <w:rsid w:val="00A60A4F"/>
    <w:rsid w:val="00A73062"/>
    <w:rsid w:val="00A74CDC"/>
    <w:rsid w:val="00A81946"/>
    <w:rsid w:val="00A93031"/>
    <w:rsid w:val="00A9428B"/>
    <w:rsid w:val="00A97528"/>
    <w:rsid w:val="00AA6C63"/>
    <w:rsid w:val="00AB48F7"/>
    <w:rsid w:val="00AB51B8"/>
    <w:rsid w:val="00AD49F2"/>
    <w:rsid w:val="00AE3AAD"/>
    <w:rsid w:val="00AF5BE1"/>
    <w:rsid w:val="00B10CB6"/>
    <w:rsid w:val="00B12690"/>
    <w:rsid w:val="00B17946"/>
    <w:rsid w:val="00B4700B"/>
    <w:rsid w:val="00B47666"/>
    <w:rsid w:val="00B534E8"/>
    <w:rsid w:val="00B569C2"/>
    <w:rsid w:val="00B7219B"/>
    <w:rsid w:val="00B7437A"/>
    <w:rsid w:val="00B74644"/>
    <w:rsid w:val="00B81EEB"/>
    <w:rsid w:val="00B945D5"/>
    <w:rsid w:val="00BB2D39"/>
    <w:rsid w:val="00BB2EF5"/>
    <w:rsid w:val="00BC149A"/>
    <w:rsid w:val="00BE2A91"/>
    <w:rsid w:val="00C17AFE"/>
    <w:rsid w:val="00C263C0"/>
    <w:rsid w:val="00C31A1F"/>
    <w:rsid w:val="00C32295"/>
    <w:rsid w:val="00C7334C"/>
    <w:rsid w:val="00C80C31"/>
    <w:rsid w:val="00C83388"/>
    <w:rsid w:val="00C87CD9"/>
    <w:rsid w:val="00C90C95"/>
    <w:rsid w:val="00C92E41"/>
    <w:rsid w:val="00CB4934"/>
    <w:rsid w:val="00CC106D"/>
    <w:rsid w:val="00CD329A"/>
    <w:rsid w:val="00CD3F9F"/>
    <w:rsid w:val="00D03009"/>
    <w:rsid w:val="00D03CB3"/>
    <w:rsid w:val="00D05AAD"/>
    <w:rsid w:val="00D05DE7"/>
    <w:rsid w:val="00D51517"/>
    <w:rsid w:val="00D522E6"/>
    <w:rsid w:val="00D63F39"/>
    <w:rsid w:val="00D67A43"/>
    <w:rsid w:val="00D71002"/>
    <w:rsid w:val="00D719E1"/>
    <w:rsid w:val="00D8454D"/>
    <w:rsid w:val="00DB78E1"/>
    <w:rsid w:val="00DD4B51"/>
    <w:rsid w:val="00DE3413"/>
    <w:rsid w:val="00DE3654"/>
    <w:rsid w:val="00DF6433"/>
    <w:rsid w:val="00E0426D"/>
    <w:rsid w:val="00E106DF"/>
    <w:rsid w:val="00E10C76"/>
    <w:rsid w:val="00E16274"/>
    <w:rsid w:val="00E165C9"/>
    <w:rsid w:val="00E25523"/>
    <w:rsid w:val="00E27653"/>
    <w:rsid w:val="00E50973"/>
    <w:rsid w:val="00E633DF"/>
    <w:rsid w:val="00E64210"/>
    <w:rsid w:val="00E7160F"/>
    <w:rsid w:val="00E7284C"/>
    <w:rsid w:val="00E80508"/>
    <w:rsid w:val="00E856A0"/>
    <w:rsid w:val="00EA5F83"/>
    <w:rsid w:val="00EA7E31"/>
    <w:rsid w:val="00EB743B"/>
    <w:rsid w:val="00EC3EAE"/>
    <w:rsid w:val="00EC4947"/>
    <w:rsid w:val="00EC4A14"/>
    <w:rsid w:val="00EC6F88"/>
    <w:rsid w:val="00EC7EAC"/>
    <w:rsid w:val="00ED5161"/>
    <w:rsid w:val="00EE5641"/>
    <w:rsid w:val="00F05745"/>
    <w:rsid w:val="00F147CB"/>
    <w:rsid w:val="00F16E9A"/>
    <w:rsid w:val="00F252EA"/>
    <w:rsid w:val="00F34CF0"/>
    <w:rsid w:val="00F51E70"/>
    <w:rsid w:val="00F53582"/>
    <w:rsid w:val="00F57AC2"/>
    <w:rsid w:val="00F9481A"/>
    <w:rsid w:val="00FB6D38"/>
    <w:rsid w:val="00FC09F2"/>
    <w:rsid w:val="00FC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B358F8"/>
  <w15:chartTrackingRefBased/>
  <w15:docId w15:val="{30E7E573-FFF4-4E20-8092-C536B33C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2015-11-25T22:00:00+00:00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133</Număr_x0020_HCL>
    <_dlc_DocId xmlns="49ad8bbe-11e1-42b2-a965-6a341b5f7ad4">PMD15-83-2120</_dlc_DocId>
    <_dlc_DocIdUrl xmlns="49ad8bbe-11e1-42b2-a965-6a341b5f7ad4">
      <Url>http://smdoc/Situri/CL/_layouts/15/DocIdRedir.aspx?ID=PMD15-83-2120</Url>
      <Description>PMD15-83-2120</Description>
    </_dlc_DocIdUrl>
    <_dlc_ExpireDate xmlns="http://schemas.microsoft.com/sharepoint/v3">2015-12-26T00:00:00+00:00</_dlc_ExpireDate>
  </documentManagement>
</p:properties>
</file>

<file path=customXml/itemProps1.xml><?xml version="1.0" encoding="utf-8"?>
<ds:datastoreItem xmlns:ds="http://schemas.openxmlformats.org/officeDocument/2006/customXml" ds:itemID="{068D7E3D-7438-4133-BE51-B1B1E72CC8C2}"/>
</file>

<file path=customXml/itemProps2.xml><?xml version="1.0" encoding="utf-8"?>
<ds:datastoreItem xmlns:ds="http://schemas.openxmlformats.org/officeDocument/2006/customXml" ds:itemID="{D0514D94-3120-4CCC-8876-8D46544CF3EF}"/>
</file>

<file path=customXml/itemProps3.xml><?xml version="1.0" encoding="utf-8"?>
<ds:datastoreItem xmlns:ds="http://schemas.openxmlformats.org/officeDocument/2006/customXml" ds:itemID="{1BDA39CF-9B58-4511-93A9-20C942E6A6DF}"/>
</file>

<file path=customXml/itemProps4.xml><?xml version="1.0" encoding="utf-8"?>
<ds:datastoreItem xmlns:ds="http://schemas.openxmlformats.org/officeDocument/2006/customXml" ds:itemID="{847246DB-4697-4963-A434-9C1258B7E127}"/>
</file>

<file path=customXml/itemProps5.xml><?xml version="1.0" encoding="utf-8"?>
<ds:datastoreItem xmlns:ds="http://schemas.openxmlformats.org/officeDocument/2006/customXml" ds:itemID="{A84A4BDF-9AD2-426D-8409-8E05F700986D}"/>
</file>

<file path=customXml/itemProps6.xml><?xml version="1.0" encoding="utf-8"?>
<ds:datastoreItem xmlns:ds="http://schemas.openxmlformats.org/officeDocument/2006/customXml" ds:itemID="{8F63CAF1-6ED4-4861-96B1-EFB610246BD2}"/>
</file>

<file path=customXml/itemProps7.xml><?xml version="1.0" encoding="utf-8"?>
<ds:datastoreItem xmlns:ds="http://schemas.openxmlformats.org/officeDocument/2006/customXml" ds:itemID="{5AD81811-83DC-40E9-AD00-3F661337F9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4245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introducere b unuri inventar</dc:subject>
  <dc:creator>Simona</dc:creator>
  <cp:keywords/>
  <cp:lastModifiedBy>Cristi.Rusu</cp:lastModifiedBy>
  <cp:revision>2</cp:revision>
  <cp:lastPrinted>2015-12-02T08:05:00Z</cp:lastPrinted>
  <dcterms:created xsi:type="dcterms:W3CDTF">2015-12-03T13:36:00Z</dcterms:created>
  <dcterms:modified xsi:type="dcterms:W3CDTF">2015-12-03T13:36:00Z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PMD15-83-2108</vt:lpwstr>
  </property>
  <property fmtid="{D5CDD505-2E9C-101B-9397-08002B2CF9AE}" pid="3" name="_dlc_DocIdItemGuid">
    <vt:lpwstr>596c11aa-1420-49d9-9c1b-ea91209a1633</vt:lpwstr>
  </property>
  <property fmtid="{D5CDD505-2E9C-101B-9397-08002B2CF9AE}" pid="4" name="_dlc_DocIdUrl">
    <vt:lpwstr>http://smdoc/Situri/CL/_layouts/15/DocIdRedir.aspx?ID=PMD15-83-2108, PMD15-83-2108</vt:lpwstr>
  </property>
  <property fmtid="{D5CDD505-2E9C-101B-9397-08002B2CF9AE}" pid="5" name="_dlc_ExpireDate">
    <vt:lpwstr>2015-12-26T00:00:00Z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7" name="_dlc_policyId">
    <vt:lpwstr>0x01010043E6431A8687164692561BE4B8E2B9C600B9DBA2A09EED1E4B8F18AABCAE5737FE|774005314</vt:lpwstr>
  </property>
  <property fmtid="{D5CDD505-2E9C-101B-9397-08002B2CF9AE}" pid="8" name="ContentTypeId">
    <vt:lpwstr>0x01010043E6431A8687164692561BE4B8E2B9C600B9DBA2A09EED1E4B8F18AABCAE5737FE</vt:lpwstr>
  </property>
</Properties>
</file>