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958123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B6190A5" w14:textId="77777777" w:rsidR="00864710" w:rsidRPr="00D522E6" w:rsidRDefault="0026483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A563EA9" wp14:editId="39AEB0D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8F6E23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250E40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4495D3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D895A3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336039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0382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A35454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8B05557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913341">
        <w:rPr>
          <w:rFonts w:ascii="Tahoma" w:hAnsi="Tahoma" w:cs="Tahoma"/>
          <w:sz w:val="24"/>
          <w:szCs w:val="24"/>
          <w:u w:val="single"/>
          <w:lang w:val="fr-FR"/>
        </w:rPr>
        <w:t>1</w:t>
      </w:r>
    </w:p>
    <w:p w14:paraId="7FC6D78C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0A481A1D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0B1E6E94" w14:textId="77777777" w:rsidR="00270B7A" w:rsidRDefault="009F4043" w:rsidP="00270B7A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270B7A" w:rsidRPr="00270B7A">
        <w:rPr>
          <w:rFonts w:ascii="Tahoma" w:hAnsi="Tahoma" w:cs="Tahoma"/>
          <w:b/>
          <w:bCs/>
          <w:sz w:val="24"/>
          <w:szCs w:val="24"/>
        </w:rPr>
        <w:t>con</w:t>
      </w:r>
      <w:r w:rsidR="00270B7A" w:rsidRPr="00270B7A">
        <w:rPr>
          <w:rFonts w:ascii="Tahoma" w:hAnsi="Tahoma" w:cs="Tahoma"/>
          <w:b/>
          <w:bCs/>
          <w:sz w:val="24"/>
          <w:szCs w:val="24"/>
          <w:lang w:val="ro-RO"/>
        </w:rPr>
        <w:t>ţinutul</w:t>
      </w:r>
      <w:r w:rsidR="00270B7A">
        <w:rPr>
          <w:rFonts w:ascii="Tahoma" w:hAnsi="Tahoma" w:cs="Tahoma"/>
          <w:b/>
          <w:bCs/>
          <w:sz w:val="24"/>
          <w:szCs w:val="24"/>
          <w:lang w:val="ro-RO"/>
        </w:rPr>
        <w:t>ui</w:t>
      </w:r>
      <w:r w:rsidR="00270B7A" w:rsidRPr="00270B7A">
        <w:rPr>
          <w:rFonts w:ascii="Tahoma" w:hAnsi="Tahoma" w:cs="Tahoma"/>
          <w:b/>
          <w:bCs/>
          <w:sz w:val="24"/>
          <w:szCs w:val="24"/>
          <w:lang w:val="ro-RO"/>
        </w:rPr>
        <w:t xml:space="preserve"> Acordului de cooperare între Consiuliul Local al Municipiului Dej şi </w:t>
      </w:r>
      <w:r w:rsidR="00270B7A" w:rsidRPr="00270B7A">
        <w:rPr>
          <w:rFonts w:ascii="Tahoma" w:hAnsi="Tahoma" w:cs="Tahoma"/>
          <w:b/>
          <w:bCs/>
          <w:sz w:val="24"/>
          <w:szCs w:val="24"/>
        </w:rPr>
        <w:t xml:space="preserve">Inspectoratul pentru Situaţii de Urgenţă “Avram Iancu” al Judeţului Cluj </w:t>
      </w:r>
      <w:r w:rsidR="00270B7A" w:rsidRPr="00270B7A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</w:p>
    <w:p w14:paraId="2984E568" w14:textId="77777777" w:rsidR="00270B7A" w:rsidRPr="00270B7A" w:rsidRDefault="00270B7A" w:rsidP="00270B7A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A617EC0" w14:textId="77777777" w:rsidR="00365878" w:rsidRPr="00C91DA3" w:rsidRDefault="007D1EAC" w:rsidP="00270B7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39487FE4" w14:textId="77777777" w:rsidR="00270B7A" w:rsidRPr="00270B7A" w:rsidRDefault="00791CF5" w:rsidP="00270B7A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11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499 din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data de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20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2016, al Direcţiei Tehnice şi Direcţiei Economice, prin care se propune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spre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ap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robare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finanţ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area 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multian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uală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a obiectivului de investiţii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: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270B7A" w:rsidRPr="00270B7A">
        <w:rPr>
          <w:rFonts w:ascii="Tahoma" w:hAnsi="Tahoma" w:cs="Tahoma"/>
          <w:b/>
          <w:color w:val="000000"/>
          <w:sz w:val="24"/>
          <w:szCs w:val="24"/>
          <w:lang w:val="ro-RO"/>
        </w:rPr>
        <w:t>Achiziţie maşină de intervenţie</w:t>
      </w:r>
      <w:r w:rsidR="00270B7A">
        <w:rPr>
          <w:rFonts w:ascii="Tahoma" w:hAnsi="Tahoma" w:cs="Tahoma"/>
          <w:b/>
          <w:color w:val="000000"/>
          <w:sz w:val="24"/>
          <w:szCs w:val="24"/>
          <w:lang w:val="ro-RO"/>
        </w:rPr>
        <w:t>,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proiect avizat favorabil în ședința de lucru a comisiei economice din data de 29 ianuarie 2016;</w:t>
      </w:r>
    </w:p>
    <w:p w14:paraId="2D5F1623" w14:textId="77777777" w:rsidR="00270B7A" w:rsidRPr="00270B7A" w:rsidRDefault="00270B7A" w:rsidP="00270B7A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Ţinând cont de prevederile: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13341">
        <w:rPr>
          <w:rFonts w:ascii="Tahoma" w:hAnsi="Tahoma" w:cs="Tahoma"/>
          <w:color w:val="000000"/>
          <w:sz w:val="24"/>
          <w:szCs w:val="24"/>
        </w:rPr>
        <w:t>‘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ar</w:t>
      </w:r>
      <w:r>
        <w:rPr>
          <w:rFonts w:ascii="Tahoma" w:hAnsi="Tahoma" w:cs="Tahoma"/>
          <w:color w:val="000000"/>
          <w:sz w:val="24"/>
          <w:szCs w:val="24"/>
          <w:lang w:val="ro-RO"/>
        </w:rPr>
        <w:t>t. 20</w:t>
      </w:r>
      <w:r w:rsidR="0091334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din Ordonanţa Guvernului Nr. 88/2001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privind   înfiinţarea,  organizarea  şi   funcţionarea  serviciilor  publice comunitare pentru situaţii d</w:t>
      </w:r>
      <w:r>
        <w:rPr>
          <w:rFonts w:ascii="Tahoma" w:hAnsi="Tahoma" w:cs="Tahoma"/>
          <w:color w:val="000000"/>
          <w:sz w:val="24"/>
          <w:szCs w:val="24"/>
          <w:lang w:val="ro-RO"/>
        </w:rPr>
        <w:t>e urgenţă, aprobată prin Legea N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r. 363/2002, cu modificările şi completările ulterioare;</w:t>
      </w:r>
    </w:p>
    <w:p w14:paraId="33E0FB0E" w14:textId="77777777" w:rsidR="00270B7A" w:rsidRPr="00270B7A" w:rsidRDefault="00913341" w:rsidP="00270B7A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art. 25</w:t>
      </w: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lit. g) din 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Legea privind protecţia civilă N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r. 481/2004, cu modificările şi completările ulterioare; </w:t>
      </w:r>
    </w:p>
    <w:p w14:paraId="590C26B8" w14:textId="77777777" w:rsidR="00270B7A" w:rsidRPr="00270B7A" w:rsidRDefault="00913341" w:rsidP="00270B7A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art. 33</w:t>
      </w: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din Ordonanţa de Urgenţă a Guvernului N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r. 21/2004 privind Sistemul Naţional de Management al Situaţiilor de Urgenţă, aprobată cu modif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icări şi completări prin Legea N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r. 15/2005;</w:t>
      </w:r>
    </w:p>
    <w:p w14:paraId="42364A7E" w14:textId="77777777" w:rsidR="00270B7A" w:rsidRPr="00270B7A" w:rsidRDefault="00913341" w:rsidP="00270B7A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art. 35</w:t>
      </w: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din Legea pr</w:t>
      </w:r>
      <w:r w:rsidR="00270B7A">
        <w:rPr>
          <w:rFonts w:ascii="Tahoma" w:hAnsi="Tahoma" w:cs="Tahoma"/>
          <w:color w:val="000000"/>
          <w:sz w:val="24"/>
          <w:szCs w:val="24"/>
          <w:lang w:val="ro-RO"/>
        </w:rPr>
        <w:t>ivind finanţele publice locale N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>r. 273/2006, cu modificările şi completările ulterioare;</w:t>
      </w:r>
      <w:r w:rsidR="00270B7A" w:rsidRPr="00270B7A">
        <w:rPr>
          <w:rFonts w:ascii="Tahoma" w:hAnsi="Tahoma" w:cs="Tahoma"/>
          <w:color w:val="000000"/>
          <w:sz w:val="24"/>
          <w:szCs w:val="24"/>
          <w:lang w:val="ro-RO"/>
        </w:rPr>
        <w:tab/>
      </w:r>
    </w:p>
    <w:p w14:paraId="37D4A1F6" w14:textId="77777777" w:rsidR="00270B7A" w:rsidRPr="00270B7A" w:rsidRDefault="00270B7A" w:rsidP="00270B7A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Ordin</w:t>
      </w:r>
      <w:r>
        <w:rPr>
          <w:rFonts w:ascii="Tahoma" w:hAnsi="Tahoma" w:cs="Tahoma"/>
          <w:color w:val="000000"/>
          <w:sz w:val="24"/>
          <w:szCs w:val="24"/>
          <w:lang w:val="ro-RO"/>
        </w:rPr>
        <w:t>ul N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r. 232/2477 din 15 octombrie 2010 privind aprobarea modelului –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cadru al Acordului de cooperare pentru organizarea şi exercitarea unor activităţi în scopul realizării unor atribuţii stabilite prin lege autorităţilor administraţiei publice locale</w:t>
      </w:r>
      <w:r>
        <w:rPr>
          <w:rFonts w:ascii="Tahoma" w:hAnsi="Tahoma" w:cs="Tahoma"/>
          <w:color w:val="000000"/>
          <w:sz w:val="24"/>
          <w:szCs w:val="24"/>
          <w:lang w:val="ro-RO"/>
        </w:rPr>
        <w:t>;</w:t>
      </w:r>
    </w:p>
    <w:p w14:paraId="73561A34" w14:textId="77777777" w:rsidR="007D4F58" w:rsidRPr="007D4F58" w:rsidRDefault="00270B7A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ab/>
        <w:t xml:space="preserve">În temeiul drepturilor conferite prin 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art. 17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şi 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alin. (6)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lit. a)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pct. 8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 xml:space="preserve"> ’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art. 115</w:t>
      </w:r>
      <w:r w:rsidR="00BA753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>(1) lit</w:t>
      </w:r>
      <w:r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270B7A">
        <w:rPr>
          <w:rFonts w:ascii="Tahoma" w:hAnsi="Tahoma" w:cs="Tahoma"/>
          <w:color w:val="000000"/>
          <w:sz w:val="24"/>
          <w:szCs w:val="24"/>
          <w:lang w:val="ro-RO"/>
        </w:rPr>
        <w:t xml:space="preserve"> b)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 w:rsid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493833CD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0C282381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7AE6D225" w14:textId="77777777" w:rsidR="00270B7A" w:rsidRPr="00270B7A" w:rsidRDefault="00C91DA3" w:rsidP="00270B7A">
      <w:pPr>
        <w:jc w:val="both"/>
        <w:rPr>
          <w:rFonts w:ascii="Tahoma" w:hAnsi="Tahoma" w:cs="Tahoma"/>
          <w:bCs/>
          <w:sz w:val="24"/>
          <w:szCs w:val="24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270B7A" w:rsidRPr="00270B7A">
        <w:rPr>
          <w:rFonts w:ascii="Tahoma" w:hAnsi="Tahoma" w:cs="Tahoma"/>
          <w:bCs/>
          <w:sz w:val="24"/>
          <w:szCs w:val="24"/>
        </w:rPr>
        <w:t>conţinutul acordului de cooperare între Consiuliul Local al Municipiului Dej şi Inspectoratul pentru Situaţii de Urgenţă “Avram Iancu” al Judeţului Cluj</w:t>
      </w:r>
      <w:r w:rsidR="00270B7A" w:rsidRPr="00270B7A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270B7A">
        <w:rPr>
          <w:rFonts w:ascii="Tahoma" w:hAnsi="Tahoma" w:cs="Tahoma"/>
          <w:bCs/>
          <w:sz w:val="24"/>
          <w:szCs w:val="24"/>
        </w:rPr>
        <w:t>cuprins în A</w:t>
      </w:r>
      <w:r w:rsidR="00270B7A" w:rsidRPr="00270B7A">
        <w:rPr>
          <w:rFonts w:ascii="Tahoma" w:hAnsi="Tahoma" w:cs="Tahoma"/>
          <w:bCs/>
          <w:sz w:val="24"/>
          <w:szCs w:val="24"/>
        </w:rPr>
        <w:t xml:space="preserve">nexa care face parte din prezenta hotărâre. </w:t>
      </w:r>
    </w:p>
    <w:p w14:paraId="0418BDD2" w14:textId="77777777" w:rsidR="00270B7A" w:rsidRPr="00270B7A" w:rsidRDefault="00270B7A" w:rsidP="00270B7A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270B7A">
        <w:rPr>
          <w:rFonts w:ascii="Tahoma" w:hAnsi="Tahoma" w:cs="Tahoma"/>
          <w:b/>
          <w:bCs/>
          <w:sz w:val="24"/>
          <w:szCs w:val="24"/>
        </w:rPr>
        <w:t xml:space="preserve">          </w:t>
      </w:r>
    </w:p>
    <w:p w14:paraId="4436D5D0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270B7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270B7A">
        <w:rPr>
          <w:rFonts w:ascii="Tahoma" w:hAnsi="Tahoma" w:cs="Tahoma"/>
          <w:b/>
          <w:bCs/>
          <w:sz w:val="24"/>
          <w:szCs w:val="24"/>
          <w:lang w:val="ro-RO"/>
        </w:rPr>
        <w:t xml:space="preserve">  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r>
        <w:rPr>
          <w:rFonts w:ascii="Tahoma" w:hAnsi="Tahoma" w:cs="Tahoma"/>
          <w:bCs/>
          <w:sz w:val="24"/>
          <w:szCs w:val="24"/>
          <w:lang w:val="ro-RO"/>
        </w:rPr>
        <w:t>ducerea la îndeplinire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 xml:space="preserve"> a prevederilor prezentei hotărâri se încredinţează Primarul Municipiului Dej</w:t>
      </w:r>
      <w:r w:rsidRPr="00270B7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>prin</w:t>
      </w:r>
      <w:r w:rsidRPr="00270B7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>Direcţia</w:t>
      </w:r>
      <w:r w:rsidRPr="00270B7A">
        <w:rPr>
          <w:rFonts w:ascii="Tahoma" w:hAnsi="Tahoma" w:cs="Tahoma"/>
          <w:bCs/>
          <w:sz w:val="24"/>
          <w:szCs w:val="24"/>
        </w:rPr>
        <w:t xml:space="preserve"> 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 xml:space="preserve">Economică, Direcţia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Tehnică Economică, 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>Juridică şi Inspectoratul pentru Situaţii de Urgenţă “Avram Iancu” al Judeţului Cluj .</w:t>
      </w:r>
    </w:p>
    <w:p w14:paraId="06B57311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7A0C193B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3D30E644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17FEA608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1F3446E4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33906555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458C32D0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2E863399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6D764CD8" w14:textId="77777777" w:rsid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6E6EF99F" w14:textId="77777777" w:rsidR="00270B7A" w:rsidRP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326B2C0B" w14:textId="77777777" w:rsidR="00270B7A" w:rsidRDefault="00270B7A" w:rsidP="00270B7A">
      <w:pPr>
        <w:ind w:firstLine="720"/>
        <w:jc w:val="both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54856F65" w14:textId="77777777" w:rsidR="00270B7A" w:rsidRPr="00270B7A" w:rsidRDefault="00270B7A" w:rsidP="00270B7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270B7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3.</w:t>
      </w:r>
      <w:r w:rsidRPr="00270B7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>Prezenta hotărâre se comunică prin</w:t>
      </w:r>
      <w:r w:rsidRPr="00270B7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>Secretarul Municipiului Dej, în termenul prevăzut de lege</w:t>
      </w:r>
      <w:r>
        <w:rPr>
          <w:rFonts w:ascii="Tahoma" w:hAnsi="Tahoma" w:cs="Tahoma"/>
          <w:bCs/>
          <w:sz w:val="24"/>
          <w:szCs w:val="24"/>
          <w:lang w:val="ro-RO"/>
        </w:rPr>
        <w:t>,</w:t>
      </w:r>
      <w:r w:rsidRPr="00270B7A">
        <w:rPr>
          <w:rFonts w:ascii="Tahoma" w:hAnsi="Tahoma" w:cs="Tahoma"/>
          <w:bCs/>
          <w:sz w:val="24"/>
          <w:szCs w:val="24"/>
          <w:lang w:val="ro-RO"/>
        </w:rPr>
        <w:t xml:space="preserve"> Direcţiei Economice, Tehnice, Juridice, Inspectoratul pentru Situaţii de Urgenţă “Avram Iancu” al Judeţului Cluj precum şi Prefectului Judeţului Cluj. </w:t>
      </w:r>
    </w:p>
    <w:p w14:paraId="1E0F67E2" w14:textId="77777777" w:rsidR="00417912" w:rsidRDefault="00417912" w:rsidP="00270B7A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0111C0C" w14:textId="77777777" w:rsidR="00270B7A" w:rsidRDefault="00270B7A" w:rsidP="00270B7A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B6DD51F" w14:textId="77777777" w:rsidR="00270B7A" w:rsidRPr="00417912" w:rsidRDefault="00270B7A" w:rsidP="00270B7A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7F95DB27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3055FA7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0336680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7EF03EB9" w14:textId="77777777" w:rsidR="00270B7A" w:rsidRDefault="00270B7A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1A333B8" w14:textId="77777777" w:rsidR="00270B7A" w:rsidRDefault="00270B7A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D040511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E43343E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3380AE8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7807650F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4EBCD72D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5F5923">
        <w:rPr>
          <w:rFonts w:ascii="Tahoma" w:hAnsi="Tahoma" w:cs="Tahoma"/>
          <w:b/>
          <w:lang w:val="fr-FR"/>
        </w:rPr>
        <w:t>17</w:t>
      </w:r>
    </w:p>
    <w:p w14:paraId="3D97B463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7FF0080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36714BD0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33763EDC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05C9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6483D"/>
    <w:rsid w:val="00270B7A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56A5B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5923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D4F58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13341"/>
    <w:rsid w:val="00935032"/>
    <w:rsid w:val="00964912"/>
    <w:rsid w:val="00966F72"/>
    <w:rsid w:val="00996EEF"/>
    <w:rsid w:val="009A2CE8"/>
    <w:rsid w:val="009B4AC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1917"/>
    <w:rsid w:val="00B945D5"/>
    <w:rsid w:val="00B96510"/>
    <w:rsid w:val="00BA7535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87955D"/>
  <w15:chartTrackingRefBased/>
  <w15:docId w15:val="{0C3DF6A2-08A4-46B3-9EB8-2520222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</Număr_x0020_HCL>
    <_dlc_DocId xmlns="49ad8bbe-11e1-42b2-a965-6a341b5f7ad4">PMD16-83-2193</_dlc_DocId>
    <_dlc_DocIdUrl xmlns="49ad8bbe-11e1-42b2-a965-6a341b5f7ad4">
      <Url>http://smdoc/Situri/CL/_layouts/15/DocIdRedir.aspx?ID=PMD16-83-2193</Url>
      <Description>PMD16-83-2193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F736C-2F9F-49A0-B45C-087F008B20D3}"/>
</file>

<file path=customXml/itemProps2.xml><?xml version="1.0" encoding="utf-8"?>
<ds:datastoreItem xmlns:ds="http://schemas.openxmlformats.org/officeDocument/2006/customXml" ds:itemID="{EBE2974B-B914-4078-B872-84408608D9F5}"/>
</file>

<file path=customXml/itemProps3.xml><?xml version="1.0" encoding="utf-8"?>
<ds:datastoreItem xmlns:ds="http://schemas.openxmlformats.org/officeDocument/2006/customXml" ds:itemID="{9319415D-4D94-406D-A219-9426EFA55387}"/>
</file>

<file path=customXml/itemProps4.xml><?xml version="1.0" encoding="utf-8"?>
<ds:datastoreItem xmlns:ds="http://schemas.openxmlformats.org/officeDocument/2006/customXml" ds:itemID="{4DACF466-FBB9-4AFB-9F6E-43E953041FE8}"/>
</file>

<file path=customXml/itemProps5.xml><?xml version="1.0" encoding="utf-8"?>
<ds:datastoreItem xmlns:ds="http://schemas.openxmlformats.org/officeDocument/2006/customXml" ds:itemID="{1085F9C8-6C4D-4134-9479-264677FAB964}"/>
</file>

<file path=customXml/itemProps6.xml><?xml version="1.0" encoding="utf-8"?>
<ds:datastoreItem xmlns:ds="http://schemas.openxmlformats.org/officeDocument/2006/customXml" ds:itemID="{480506D1-9FB1-42E8-A6EC-2FE82DD791F1}"/>
</file>

<file path=customXml/itemProps7.xml><?xml version="1.0" encoding="utf-8"?>
<ds:datastoreItem xmlns:ds="http://schemas.openxmlformats.org/officeDocument/2006/customXml" ds:itemID="{624274AA-6BF2-40E0-943D-1CB8F3350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3260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 de cooperare pompieri</dc:subject>
  <dc:creator>Simona</dc:creator>
  <cp:keywords/>
  <cp:lastModifiedBy>Cristi.Rusu</cp:lastModifiedBy>
  <cp:revision>2</cp:revision>
  <cp:lastPrinted>2013-01-12T08:26:00Z</cp:lastPrinted>
  <dcterms:created xsi:type="dcterms:W3CDTF">2016-02-09T07:14:00Z</dcterms:created>
  <dcterms:modified xsi:type="dcterms:W3CDTF">2016-02-09T07:14:00Z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PMD16-83-2180</vt:lpwstr>
  </property>
  <property fmtid="{D5CDD505-2E9C-101B-9397-08002B2CF9AE}" pid="3" name="_dlc_DocIdItemGuid">
    <vt:lpwstr>caf16a79-fd1b-4c68-a755-6dc1885ce0c3</vt:lpwstr>
  </property>
  <property fmtid="{D5CDD505-2E9C-101B-9397-08002B2CF9AE}" pid="4" name="_dlc_DocIdUrl">
    <vt:lpwstr>http://smdoc/Situri/CL/_layouts/15/DocIdRedir.aspx?ID=PMD16-83-2180, PMD16-83-2180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