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8806"/>
      </w:tblGrid>
      <w:tr w:rsidR="00F06039" w:rsidRPr="006B62C3" w14:paraId="36486ED9" w14:textId="77777777">
        <w:trPr>
          <w:trHeight w:val="1328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BBBA1" w14:textId="77777777" w:rsidR="00F06039" w:rsidRPr="006B62C3" w:rsidRDefault="009D45D7">
            <w:pPr>
              <w:pStyle w:val="Antet"/>
              <w:jc w:val="center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  <w:r w:rsidRPr="006B62C3">
              <w:rPr>
                <w:rFonts w:ascii="Tahoma" w:hAnsi="Tahoma" w:cs="Tahoma"/>
                <w:noProof/>
                <w:szCs w:val="24"/>
                <w:lang w:val="en-US" w:eastAsia="en-US"/>
              </w:rPr>
              <w:drawing>
                <wp:inline distT="0" distB="0" distL="0" distR="0" wp14:anchorId="1F4A41FE" wp14:editId="7ED2665E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9F4A3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ROMÂNIA</w:t>
            </w:r>
          </w:p>
          <w:p w14:paraId="3FAB19A9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JUDEŢUL CLUJ</w:t>
            </w:r>
          </w:p>
          <w:p w14:paraId="22043965" w14:textId="77777777" w:rsidR="00F06039" w:rsidRPr="006B62C3" w:rsidRDefault="00B14CA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CONSILIUL LOCAL AL MU</w:t>
            </w:r>
            <w:r w:rsidR="004A0C1B">
              <w:rPr>
                <w:rFonts w:ascii="Tahoma" w:hAnsi="Tahoma" w:cs="Tahoma"/>
                <w:b/>
                <w:sz w:val="20"/>
                <w:lang w:val="es-ES"/>
              </w:rPr>
              <w:t xml:space="preserve">  </w:t>
            </w: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NICIPIULUI DEJ</w:t>
            </w:r>
          </w:p>
          <w:p w14:paraId="171A98BB" w14:textId="77777777" w:rsidR="00F06039" w:rsidRPr="006B62C3" w:rsidRDefault="00F06039">
            <w:pPr>
              <w:rPr>
                <w:rFonts w:ascii="Tahoma" w:hAnsi="Tahoma" w:cs="Tahoma"/>
                <w:sz w:val="20"/>
              </w:rPr>
            </w:pPr>
            <w:r w:rsidRPr="006B62C3">
              <w:rPr>
                <w:rFonts w:ascii="Tahoma" w:hAnsi="Tahoma" w:cs="Tahoma"/>
                <w:sz w:val="20"/>
                <w:lang w:val="fr-FR"/>
              </w:rPr>
              <w:t xml:space="preserve">Str. 1 Mai nr. 2, Tel.: 0264/211790*, Fax 0264/223260, E-mail: </w:t>
            </w:r>
            <w:hyperlink r:id="rId15" w:history="1">
              <w:r w:rsidRPr="006B62C3">
                <w:rPr>
                  <w:rStyle w:val="Hyperlink"/>
                  <w:rFonts w:ascii="Tahoma" w:hAnsi="Tahoma" w:cs="Tahoma"/>
                  <w:sz w:val="20"/>
                  <w:lang w:val="fr-FR"/>
                </w:rPr>
                <w:t>primaria@dej.ro</w:t>
              </w:r>
            </w:hyperlink>
          </w:p>
          <w:p w14:paraId="72620AE2" w14:textId="77777777" w:rsidR="00F06039" w:rsidRPr="006B62C3" w:rsidRDefault="00F06039">
            <w:pPr>
              <w:rPr>
                <w:rFonts w:ascii="Tahoma" w:hAnsi="Tahoma" w:cs="Tahoma"/>
                <w:szCs w:val="24"/>
                <w:lang w:val="fr-FR"/>
              </w:rPr>
            </w:pPr>
          </w:p>
        </w:tc>
      </w:tr>
    </w:tbl>
    <w:p w14:paraId="13D1404B" w14:textId="77777777" w:rsidR="00E0493A" w:rsidRPr="006B62C3" w:rsidRDefault="00E0493A">
      <w:pPr>
        <w:pStyle w:val="Titlu2"/>
        <w:rPr>
          <w:rFonts w:ascii="Tahoma" w:hAnsi="Tahoma" w:cs="Tahoma"/>
          <w:color w:val="000000"/>
          <w:szCs w:val="24"/>
          <w:u w:val="single"/>
        </w:rPr>
      </w:pPr>
    </w:p>
    <w:p w14:paraId="5D9C3F55" w14:textId="77777777" w:rsidR="00F06039" w:rsidRPr="006B62C3" w:rsidRDefault="00951259" w:rsidP="000C62EF">
      <w:pPr>
        <w:pStyle w:val="Titlu2"/>
        <w:rPr>
          <w:rFonts w:ascii="Tahoma" w:hAnsi="Tahoma" w:cs="Tahoma"/>
          <w:szCs w:val="24"/>
          <w:u w:val="single"/>
        </w:rPr>
      </w:pPr>
      <w:r w:rsidRPr="006B62C3">
        <w:rPr>
          <w:rFonts w:ascii="Tahoma" w:hAnsi="Tahoma" w:cs="Tahoma"/>
          <w:szCs w:val="24"/>
          <w:u w:val="single"/>
        </w:rPr>
        <w:t>H</w:t>
      </w:r>
      <w:r w:rsidR="004A0C1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O</w:t>
      </w:r>
      <w:r w:rsidR="004A0C1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T</w:t>
      </w:r>
      <w:r w:rsidR="004A0C1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Ă</w:t>
      </w:r>
      <w:r w:rsidR="004A0C1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4A0C1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Â</w:t>
      </w:r>
      <w:r w:rsidR="004A0C1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4A0C1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E</w:t>
      </w:r>
      <w:r w:rsidR="004A0C1B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>A</w:t>
      </w:r>
      <w:r w:rsidR="00C132E7" w:rsidRPr="006B62C3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 xml:space="preserve"> N</w:t>
      </w:r>
      <w:r w:rsidR="004A0C1B">
        <w:rPr>
          <w:rFonts w:ascii="Tahoma" w:hAnsi="Tahoma" w:cs="Tahoma"/>
          <w:szCs w:val="24"/>
          <w:u w:val="single"/>
        </w:rPr>
        <w:t>R</w:t>
      </w:r>
      <w:r w:rsidR="00B71529" w:rsidRPr="006B62C3">
        <w:rPr>
          <w:rFonts w:ascii="Tahoma" w:hAnsi="Tahoma" w:cs="Tahoma"/>
          <w:szCs w:val="24"/>
          <w:u w:val="single"/>
        </w:rPr>
        <w:t>.</w:t>
      </w:r>
      <w:r w:rsidR="00550E45" w:rsidRPr="006B62C3">
        <w:rPr>
          <w:rFonts w:ascii="Tahoma" w:hAnsi="Tahoma" w:cs="Tahoma"/>
          <w:szCs w:val="24"/>
          <w:u w:val="single"/>
        </w:rPr>
        <w:t xml:space="preserve"> </w:t>
      </w:r>
      <w:r w:rsidR="00792443">
        <w:rPr>
          <w:rFonts w:ascii="Tahoma" w:hAnsi="Tahoma" w:cs="Tahoma"/>
          <w:szCs w:val="24"/>
          <w:u w:val="single"/>
        </w:rPr>
        <w:t>41</w:t>
      </w:r>
    </w:p>
    <w:p w14:paraId="4E3681A9" w14:textId="77777777" w:rsidR="00D31AA0" w:rsidRPr="006B62C3" w:rsidRDefault="00D4135D" w:rsidP="00D31AA0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28 </w:t>
      </w:r>
      <w:r w:rsidR="004A0C1B">
        <w:rPr>
          <w:rFonts w:ascii="Tahoma" w:hAnsi="Tahoma" w:cs="Tahoma"/>
          <w:b/>
          <w:szCs w:val="24"/>
        </w:rPr>
        <w:t>aprilie 2016</w:t>
      </w:r>
    </w:p>
    <w:p w14:paraId="1C190BCF" w14:textId="77777777" w:rsidR="00D31AA0" w:rsidRPr="006B62C3" w:rsidRDefault="00D31AA0" w:rsidP="00D31AA0">
      <w:pPr>
        <w:rPr>
          <w:rFonts w:ascii="Tahoma" w:hAnsi="Tahoma" w:cs="Tahoma"/>
          <w:szCs w:val="24"/>
        </w:rPr>
      </w:pPr>
    </w:p>
    <w:p w14:paraId="07E6CEC2" w14:textId="77777777" w:rsidR="00D20A63" w:rsidRPr="006B62C3" w:rsidRDefault="00941B4E" w:rsidP="00941B4E">
      <w:pPr>
        <w:tabs>
          <w:tab w:val="left" w:pos="1256"/>
        </w:tabs>
        <w:jc w:val="center"/>
        <w:rPr>
          <w:rFonts w:ascii="Tahoma" w:hAnsi="Tahoma" w:cs="Tahoma"/>
          <w:b/>
          <w:bCs/>
          <w:szCs w:val="24"/>
        </w:rPr>
      </w:pPr>
      <w:r w:rsidRPr="006B62C3">
        <w:rPr>
          <w:rFonts w:ascii="Tahoma" w:hAnsi="Tahoma" w:cs="Tahoma"/>
          <w:b/>
          <w:bCs/>
          <w:szCs w:val="24"/>
        </w:rPr>
        <w:t xml:space="preserve">    privind  </w:t>
      </w:r>
      <w:r w:rsidR="00AA75AE" w:rsidRPr="006B62C3">
        <w:rPr>
          <w:rFonts w:ascii="Tahoma" w:hAnsi="Tahoma" w:cs="Tahoma"/>
          <w:b/>
          <w:bCs/>
          <w:szCs w:val="24"/>
        </w:rPr>
        <w:t xml:space="preserve">constatarea încetării </w:t>
      </w:r>
      <w:r w:rsidR="004A0C1B">
        <w:rPr>
          <w:rFonts w:ascii="Tahoma" w:hAnsi="Tahoma" w:cs="Tahoma"/>
          <w:b/>
          <w:bCs/>
          <w:szCs w:val="24"/>
        </w:rPr>
        <w:t xml:space="preserve">înainte de termen </w:t>
      </w:r>
      <w:r w:rsidR="00AA75AE" w:rsidRPr="006B62C3">
        <w:rPr>
          <w:rFonts w:ascii="Tahoma" w:hAnsi="Tahoma" w:cs="Tahoma"/>
          <w:b/>
          <w:bCs/>
          <w:szCs w:val="24"/>
        </w:rPr>
        <w:t xml:space="preserve"> a mandatului de consilier local </w:t>
      </w:r>
    </w:p>
    <w:p w14:paraId="3C9691B0" w14:textId="77777777" w:rsidR="00E0493A" w:rsidRPr="006B62C3" w:rsidRDefault="00AA75AE" w:rsidP="0027527E">
      <w:pPr>
        <w:tabs>
          <w:tab w:val="left" w:pos="1256"/>
        </w:tabs>
        <w:jc w:val="center"/>
        <w:rPr>
          <w:rFonts w:ascii="Tahoma" w:hAnsi="Tahoma" w:cs="Tahoma"/>
          <w:b/>
          <w:color w:val="000000"/>
          <w:szCs w:val="24"/>
        </w:rPr>
      </w:pPr>
      <w:r w:rsidRPr="006B62C3">
        <w:rPr>
          <w:rFonts w:ascii="Tahoma" w:hAnsi="Tahoma" w:cs="Tahoma"/>
          <w:b/>
          <w:bCs/>
          <w:szCs w:val="24"/>
        </w:rPr>
        <w:t>a</w:t>
      </w:r>
      <w:r w:rsidR="004F524B" w:rsidRPr="006B62C3">
        <w:rPr>
          <w:rFonts w:ascii="Tahoma" w:hAnsi="Tahoma" w:cs="Tahoma"/>
          <w:b/>
          <w:bCs/>
          <w:szCs w:val="24"/>
        </w:rPr>
        <w:t>l</w:t>
      </w:r>
      <w:r w:rsidRPr="006B62C3">
        <w:rPr>
          <w:rFonts w:ascii="Tahoma" w:hAnsi="Tahoma" w:cs="Tahoma"/>
          <w:b/>
          <w:bCs/>
          <w:szCs w:val="24"/>
        </w:rPr>
        <w:t xml:space="preserve"> do</w:t>
      </w:r>
      <w:r w:rsidR="00D0067D" w:rsidRPr="006B62C3">
        <w:rPr>
          <w:rFonts w:ascii="Tahoma" w:hAnsi="Tahoma" w:cs="Tahoma"/>
          <w:b/>
          <w:bCs/>
          <w:szCs w:val="24"/>
        </w:rPr>
        <w:t xml:space="preserve">mnului  </w:t>
      </w:r>
      <w:r w:rsidR="004A0C1B">
        <w:rPr>
          <w:rFonts w:ascii="Tahoma" w:hAnsi="Tahoma" w:cs="Tahoma"/>
          <w:b/>
          <w:bCs/>
          <w:szCs w:val="24"/>
        </w:rPr>
        <w:t>ANCA  NELU</w:t>
      </w:r>
      <w:r w:rsidR="00085033">
        <w:rPr>
          <w:rFonts w:ascii="Tahoma" w:hAnsi="Tahoma" w:cs="Tahoma"/>
          <w:b/>
          <w:bCs/>
          <w:szCs w:val="24"/>
        </w:rPr>
        <w:t>,</w:t>
      </w:r>
      <w:r w:rsidR="007050CE">
        <w:rPr>
          <w:rFonts w:ascii="Tahoma" w:hAnsi="Tahoma" w:cs="Tahoma"/>
          <w:b/>
          <w:bCs/>
          <w:szCs w:val="24"/>
        </w:rPr>
        <w:t xml:space="preserve"> </w:t>
      </w:r>
      <w:r w:rsidR="00085033">
        <w:rPr>
          <w:rFonts w:ascii="Tahoma" w:hAnsi="Tahoma" w:cs="Tahoma"/>
          <w:b/>
          <w:bCs/>
          <w:szCs w:val="24"/>
        </w:rPr>
        <w:t>ca urmare a demisiei acestuia și declararea ca vacant a locului de consilier local</w:t>
      </w:r>
    </w:p>
    <w:p w14:paraId="775FE307" w14:textId="77777777" w:rsidR="000C62EF" w:rsidRPr="006B62C3" w:rsidRDefault="000C62EF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3495786F" w14:textId="77777777" w:rsidR="008A2DA5" w:rsidRPr="006B62C3" w:rsidRDefault="008A2DA5">
      <w:pPr>
        <w:jc w:val="center"/>
        <w:rPr>
          <w:rFonts w:ascii="Tahoma" w:hAnsi="Tahoma" w:cs="Tahoma"/>
          <w:color w:val="000000"/>
          <w:szCs w:val="24"/>
        </w:rPr>
      </w:pPr>
    </w:p>
    <w:p w14:paraId="6539FB96" w14:textId="77777777" w:rsidR="00F06039" w:rsidRPr="006B62C3" w:rsidRDefault="00F06039" w:rsidP="004F46C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Consiliul L</w:t>
      </w:r>
      <w:r w:rsidRPr="006B62C3">
        <w:rPr>
          <w:rFonts w:ascii="Tahoma" w:hAnsi="Tahoma" w:cs="Tahoma"/>
          <w:b/>
          <w:bCs/>
          <w:color w:val="000000"/>
          <w:szCs w:val="24"/>
        </w:rPr>
        <w:t xml:space="preserve">ocal al </w:t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M</w:t>
      </w:r>
      <w:r w:rsidRPr="006B62C3">
        <w:rPr>
          <w:rFonts w:ascii="Tahoma" w:hAnsi="Tahoma" w:cs="Tahoma"/>
          <w:b/>
          <w:bCs/>
          <w:color w:val="000000"/>
          <w:szCs w:val="24"/>
        </w:rPr>
        <w:t>unicipiului Dej</w:t>
      </w:r>
      <w:r w:rsidRPr="006B62C3">
        <w:rPr>
          <w:rFonts w:ascii="Tahoma" w:hAnsi="Tahoma" w:cs="Tahoma"/>
          <w:color w:val="000000"/>
          <w:szCs w:val="24"/>
        </w:rPr>
        <w:t>, întrunit în şedinţa de lucru ordinară,</w:t>
      </w:r>
      <w:r w:rsidR="008F25C8">
        <w:rPr>
          <w:rFonts w:ascii="Tahoma" w:hAnsi="Tahoma" w:cs="Tahoma"/>
          <w:color w:val="000000"/>
          <w:szCs w:val="24"/>
        </w:rPr>
        <w:t xml:space="preserve"> din data de</w:t>
      </w:r>
      <w:r w:rsidR="00D4135D">
        <w:rPr>
          <w:rFonts w:ascii="Tahoma" w:hAnsi="Tahoma" w:cs="Tahoma"/>
          <w:color w:val="000000"/>
          <w:szCs w:val="24"/>
        </w:rPr>
        <w:t xml:space="preserve"> 28</w:t>
      </w:r>
      <w:r w:rsidR="008F25C8">
        <w:rPr>
          <w:rFonts w:ascii="Tahoma" w:hAnsi="Tahoma" w:cs="Tahoma"/>
          <w:color w:val="000000"/>
          <w:szCs w:val="24"/>
        </w:rPr>
        <w:t xml:space="preserve"> </w:t>
      </w:r>
      <w:r w:rsidR="00BE5463">
        <w:rPr>
          <w:rFonts w:ascii="Tahoma" w:hAnsi="Tahoma" w:cs="Tahoma"/>
          <w:color w:val="000000"/>
          <w:szCs w:val="24"/>
        </w:rPr>
        <w:t>aprilie 2016</w:t>
      </w:r>
      <w:r w:rsidR="008F25C8">
        <w:rPr>
          <w:rFonts w:ascii="Tahoma" w:hAnsi="Tahoma" w:cs="Tahoma"/>
          <w:color w:val="000000"/>
          <w:szCs w:val="24"/>
        </w:rPr>
        <w:t>;</w:t>
      </w:r>
      <w:r w:rsidRPr="006B62C3">
        <w:rPr>
          <w:rFonts w:ascii="Tahoma" w:hAnsi="Tahoma" w:cs="Tahoma"/>
          <w:color w:val="000000"/>
          <w:szCs w:val="24"/>
        </w:rPr>
        <w:t xml:space="preserve"> </w:t>
      </w:r>
    </w:p>
    <w:p w14:paraId="7C758B58" w14:textId="77777777" w:rsidR="000C62EF" w:rsidRPr="006B62C3" w:rsidRDefault="004F46C9" w:rsidP="004F46C9">
      <w:pPr>
        <w:tabs>
          <w:tab w:val="left" w:pos="1256"/>
        </w:tabs>
        <w:jc w:val="both"/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          </w:t>
      </w:r>
      <w:r w:rsidR="00F06039" w:rsidRPr="006B62C3">
        <w:rPr>
          <w:rFonts w:ascii="Tahoma" w:hAnsi="Tahoma" w:cs="Tahoma"/>
          <w:color w:val="000000"/>
          <w:szCs w:val="24"/>
        </w:rPr>
        <w:t xml:space="preserve">Având în vedere </w:t>
      </w:r>
      <w:r w:rsidR="00085033">
        <w:rPr>
          <w:rFonts w:ascii="Tahoma" w:hAnsi="Tahoma" w:cs="Tahoma"/>
          <w:color w:val="000000"/>
          <w:szCs w:val="24"/>
        </w:rPr>
        <w:t xml:space="preserve">Referatul constatator </w:t>
      </w:r>
      <w:r w:rsidR="00792443">
        <w:rPr>
          <w:rFonts w:ascii="Tahoma" w:hAnsi="Tahoma" w:cs="Tahoma"/>
          <w:color w:val="000000"/>
          <w:szCs w:val="24"/>
        </w:rPr>
        <w:t>Nr. 9.699 din data de 13 aprilie 2016; semnat de P</w:t>
      </w:r>
      <w:r w:rsidR="00085033">
        <w:rPr>
          <w:rFonts w:ascii="Tahoma" w:hAnsi="Tahoma" w:cs="Tahoma"/>
          <w:color w:val="000000"/>
          <w:szCs w:val="24"/>
        </w:rPr>
        <w:t>rima</w:t>
      </w:r>
      <w:r w:rsidR="00792443">
        <w:rPr>
          <w:rFonts w:ascii="Tahoma" w:hAnsi="Tahoma" w:cs="Tahoma"/>
          <w:color w:val="000000"/>
          <w:szCs w:val="24"/>
        </w:rPr>
        <w:t>rul Municipiului Dej și doamna S</w:t>
      </w:r>
      <w:r w:rsidR="00085033">
        <w:rPr>
          <w:rFonts w:ascii="Tahoma" w:hAnsi="Tahoma" w:cs="Tahoma"/>
          <w:color w:val="000000"/>
          <w:szCs w:val="24"/>
        </w:rPr>
        <w:t>ecretar a</w:t>
      </w:r>
      <w:r w:rsidR="00792443">
        <w:rPr>
          <w:rFonts w:ascii="Tahoma" w:hAnsi="Tahoma" w:cs="Tahoma"/>
          <w:color w:val="000000"/>
          <w:szCs w:val="24"/>
        </w:rPr>
        <w:t>l</w:t>
      </w:r>
      <w:r w:rsidR="00085033">
        <w:rPr>
          <w:rFonts w:ascii="Tahoma" w:hAnsi="Tahoma" w:cs="Tahoma"/>
          <w:color w:val="000000"/>
          <w:szCs w:val="24"/>
        </w:rPr>
        <w:t xml:space="preserve"> Municipiului Dej</w:t>
      </w:r>
      <w:r w:rsidR="00792443">
        <w:rPr>
          <w:rFonts w:ascii="Tahoma" w:hAnsi="Tahoma" w:cs="Tahoma"/>
          <w:color w:val="000000"/>
          <w:szCs w:val="24"/>
        </w:rPr>
        <w:t xml:space="preserve">, </w:t>
      </w:r>
      <w:r w:rsidR="00085033">
        <w:rPr>
          <w:rFonts w:ascii="Tahoma" w:hAnsi="Tahoma" w:cs="Tahoma"/>
          <w:color w:val="000000"/>
          <w:szCs w:val="24"/>
        </w:rPr>
        <w:t xml:space="preserve"> prin care se propune Consiliului Local al Municipiului Dej să ia act de încetarea de drept  a mandatului de consilier local al domnului Anca Nelu precum și declararea locului de consilier local vacant</w:t>
      </w:r>
      <w:r w:rsidR="00085033">
        <w:rPr>
          <w:rFonts w:ascii="Tahoma" w:hAnsi="Tahoma" w:cs="Tahoma"/>
          <w:color w:val="000000"/>
          <w:szCs w:val="24"/>
          <w:lang w:val="en-GB"/>
        </w:rPr>
        <w:t>;</w:t>
      </w:r>
      <w:r w:rsidR="00550E45" w:rsidRPr="006B62C3">
        <w:rPr>
          <w:rFonts w:ascii="Tahoma" w:hAnsi="Tahoma" w:cs="Tahoma"/>
          <w:b/>
          <w:color w:val="000000"/>
          <w:szCs w:val="24"/>
        </w:rPr>
        <w:t xml:space="preserve"> </w:t>
      </w:r>
    </w:p>
    <w:p w14:paraId="446FB7B7" w14:textId="77777777" w:rsidR="00085033" w:rsidRDefault="00F06039" w:rsidP="00D478FF">
      <w:pPr>
        <w:pStyle w:val="Corptext"/>
        <w:rPr>
          <w:rFonts w:ascii="Tahoma" w:hAnsi="Tahoma" w:cs="Tahoma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</w:r>
      <w:r w:rsidR="00B47741" w:rsidRPr="006B62C3">
        <w:rPr>
          <w:rFonts w:ascii="Tahoma" w:hAnsi="Tahoma" w:cs="Tahoma"/>
          <w:color w:val="000000"/>
          <w:szCs w:val="24"/>
        </w:rPr>
        <w:t xml:space="preserve"> </w:t>
      </w:r>
      <w:r w:rsidR="002F3C02" w:rsidRPr="006B62C3">
        <w:rPr>
          <w:rFonts w:ascii="Tahoma" w:hAnsi="Tahoma" w:cs="Tahoma"/>
          <w:szCs w:val="24"/>
        </w:rPr>
        <w:t>Î</w:t>
      </w:r>
      <w:r w:rsidR="00D478FF" w:rsidRPr="006B62C3">
        <w:rPr>
          <w:rFonts w:ascii="Tahoma" w:hAnsi="Tahoma" w:cs="Tahoma"/>
          <w:szCs w:val="24"/>
        </w:rPr>
        <w:t>n b</w:t>
      </w:r>
      <w:r w:rsidR="000C62EF" w:rsidRPr="006B62C3">
        <w:rPr>
          <w:rFonts w:ascii="Tahoma" w:hAnsi="Tahoma" w:cs="Tahoma"/>
          <w:szCs w:val="24"/>
        </w:rPr>
        <w:t xml:space="preserve">aza prevederilor </w:t>
      </w:r>
      <w:r w:rsidR="002F3C02" w:rsidRPr="006B62C3">
        <w:rPr>
          <w:rFonts w:ascii="Tahoma" w:hAnsi="Tahoma" w:cs="Tahoma"/>
          <w:szCs w:val="24"/>
        </w:rPr>
        <w:t>‚</w:t>
      </w:r>
      <w:r w:rsidR="000C62EF" w:rsidRPr="006B62C3">
        <w:rPr>
          <w:rFonts w:ascii="Tahoma" w:hAnsi="Tahoma" w:cs="Tahoma"/>
          <w:szCs w:val="24"/>
        </w:rPr>
        <w:t xml:space="preserve">art. </w:t>
      </w:r>
      <w:r w:rsidR="00AA75AE" w:rsidRPr="006B62C3">
        <w:rPr>
          <w:rFonts w:ascii="Tahoma" w:hAnsi="Tahoma" w:cs="Tahoma"/>
          <w:szCs w:val="24"/>
        </w:rPr>
        <w:t>9</w:t>
      </w:r>
      <w:r w:rsidR="002F3C02" w:rsidRPr="006B62C3">
        <w:rPr>
          <w:rFonts w:ascii="Tahoma" w:hAnsi="Tahoma" w:cs="Tahoma"/>
          <w:szCs w:val="24"/>
        </w:rPr>
        <w:t>’</w:t>
      </w:r>
      <w:r w:rsidR="006B62C3" w:rsidRPr="006B62C3">
        <w:rPr>
          <w:rFonts w:ascii="Tahoma" w:hAnsi="Tahoma" w:cs="Tahoma"/>
          <w:szCs w:val="24"/>
        </w:rPr>
        <w:t>,</w:t>
      </w:r>
      <w:r w:rsidR="002F3C02" w:rsidRPr="006B62C3">
        <w:rPr>
          <w:rFonts w:ascii="Tahoma" w:hAnsi="Tahoma" w:cs="Tahoma"/>
          <w:szCs w:val="24"/>
        </w:rPr>
        <w:t xml:space="preserve"> </w:t>
      </w:r>
      <w:r w:rsidR="00AA75AE" w:rsidRPr="006B62C3">
        <w:rPr>
          <w:rFonts w:ascii="Tahoma" w:hAnsi="Tahoma" w:cs="Tahoma"/>
          <w:szCs w:val="24"/>
        </w:rPr>
        <w:t>alin.</w:t>
      </w:r>
      <w:r w:rsidR="00550E45" w:rsidRPr="006B62C3">
        <w:rPr>
          <w:rFonts w:ascii="Tahoma" w:hAnsi="Tahoma" w:cs="Tahoma"/>
          <w:szCs w:val="24"/>
        </w:rPr>
        <w:t xml:space="preserve"> </w:t>
      </w:r>
      <w:r w:rsidR="00AA75AE" w:rsidRPr="006B62C3">
        <w:rPr>
          <w:rFonts w:ascii="Tahoma" w:hAnsi="Tahoma" w:cs="Tahoma"/>
          <w:szCs w:val="24"/>
        </w:rPr>
        <w:t>2</w:t>
      </w:r>
      <w:r w:rsidR="00702EA4" w:rsidRPr="006B62C3">
        <w:rPr>
          <w:rFonts w:ascii="Tahoma" w:hAnsi="Tahoma" w:cs="Tahoma"/>
          <w:szCs w:val="24"/>
        </w:rPr>
        <w:t>)</w:t>
      </w:r>
      <w:r w:rsidR="006B62C3" w:rsidRPr="006B62C3">
        <w:rPr>
          <w:rFonts w:ascii="Tahoma" w:hAnsi="Tahoma" w:cs="Tahoma"/>
          <w:szCs w:val="24"/>
        </w:rPr>
        <w:t>, lit. (a</w:t>
      </w:r>
      <w:r w:rsidR="002F3C02" w:rsidRPr="006B62C3">
        <w:rPr>
          <w:rFonts w:ascii="Tahoma" w:hAnsi="Tahoma" w:cs="Tahoma"/>
          <w:szCs w:val="24"/>
        </w:rPr>
        <w:t>)</w:t>
      </w:r>
      <w:r w:rsidR="00AA75AE" w:rsidRPr="006B62C3">
        <w:rPr>
          <w:rFonts w:ascii="Tahoma" w:hAnsi="Tahoma" w:cs="Tahoma"/>
          <w:szCs w:val="24"/>
        </w:rPr>
        <w:t xml:space="preserve">, </w:t>
      </w:r>
      <w:r w:rsidR="002F3C02" w:rsidRPr="006B62C3">
        <w:rPr>
          <w:rFonts w:ascii="Tahoma" w:hAnsi="Tahoma" w:cs="Tahoma"/>
          <w:szCs w:val="24"/>
        </w:rPr>
        <w:t>‚</w:t>
      </w:r>
      <w:r w:rsidR="00AA75AE" w:rsidRPr="006B62C3">
        <w:rPr>
          <w:rFonts w:ascii="Tahoma" w:hAnsi="Tahoma" w:cs="Tahoma"/>
          <w:szCs w:val="24"/>
        </w:rPr>
        <w:t>art. 1</w:t>
      </w:r>
      <w:r w:rsidR="000C62EF" w:rsidRPr="006B62C3">
        <w:rPr>
          <w:rFonts w:ascii="Tahoma" w:hAnsi="Tahoma" w:cs="Tahoma"/>
          <w:szCs w:val="24"/>
        </w:rPr>
        <w:t>2</w:t>
      </w:r>
      <w:r w:rsidR="002F3C02" w:rsidRPr="006B62C3">
        <w:rPr>
          <w:rFonts w:ascii="Tahoma" w:hAnsi="Tahoma" w:cs="Tahoma"/>
          <w:szCs w:val="24"/>
        </w:rPr>
        <w:t>’</w:t>
      </w:r>
      <w:r w:rsidR="006B62C3" w:rsidRPr="006B62C3">
        <w:rPr>
          <w:rFonts w:ascii="Tahoma" w:hAnsi="Tahoma" w:cs="Tahoma"/>
          <w:szCs w:val="24"/>
        </w:rPr>
        <w:t>,</w:t>
      </w:r>
      <w:r w:rsidR="00941B4E" w:rsidRPr="006B62C3">
        <w:rPr>
          <w:rFonts w:ascii="Tahoma" w:hAnsi="Tahoma" w:cs="Tahoma"/>
          <w:szCs w:val="24"/>
        </w:rPr>
        <w:t xml:space="preserve"> alin.</w:t>
      </w:r>
      <w:r w:rsidR="000C62EF" w:rsidRPr="006B62C3">
        <w:rPr>
          <w:rFonts w:ascii="Tahoma" w:hAnsi="Tahoma" w:cs="Tahoma"/>
          <w:szCs w:val="24"/>
        </w:rPr>
        <w:t xml:space="preserve"> </w:t>
      </w:r>
      <w:r w:rsidR="00550E45" w:rsidRPr="006B62C3">
        <w:rPr>
          <w:rFonts w:ascii="Tahoma" w:hAnsi="Tahoma" w:cs="Tahoma"/>
          <w:szCs w:val="24"/>
        </w:rPr>
        <w:t>(1</w:t>
      </w:r>
      <w:r w:rsidR="00702EA4" w:rsidRPr="006B62C3">
        <w:rPr>
          <w:rFonts w:ascii="Tahoma" w:hAnsi="Tahoma" w:cs="Tahoma"/>
          <w:szCs w:val="24"/>
        </w:rPr>
        <w:t xml:space="preserve">) şi </w:t>
      </w:r>
      <w:r w:rsidR="00550E45" w:rsidRPr="006B62C3">
        <w:rPr>
          <w:rFonts w:ascii="Tahoma" w:hAnsi="Tahoma" w:cs="Tahoma"/>
          <w:szCs w:val="24"/>
        </w:rPr>
        <w:t>(</w:t>
      </w:r>
      <w:r w:rsidR="00702EA4" w:rsidRPr="006B62C3">
        <w:rPr>
          <w:rFonts w:ascii="Tahoma" w:hAnsi="Tahoma" w:cs="Tahoma"/>
          <w:szCs w:val="24"/>
        </w:rPr>
        <w:t>2) din Legea</w:t>
      </w:r>
      <w:r w:rsidR="006B62C3" w:rsidRPr="006B62C3">
        <w:rPr>
          <w:rFonts w:ascii="Tahoma" w:hAnsi="Tahoma" w:cs="Tahoma"/>
          <w:szCs w:val="24"/>
        </w:rPr>
        <w:t xml:space="preserve"> N</w:t>
      </w:r>
      <w:r w:rsidR="00550E45" w:rsidRPr="006B62C3">
        <w:rPr>
          <w:rFonts w:ascii="Tahoma" w:hAnsi="Tahoma" w:cs="Tahoma"/>
          <w:szCs w:val="24"/>
        </w:rPr>
        <w:t xml:space="preserve">r. 393/2004 </w:t>
      </w:r>
      <w:r w:rsidR="00AA75AE" w:rsidRPr="006B62C3">
        <w:rPr>
          <w:rFonts w:ascii="Tahoma" w:hAnsi="Tahoma" w:cs="Tahoma"/>
          <w:szCs w:val="24"/>
        </w:rPr>
        <w:t>privind statutul aleşilor loca</w:t>
      </w:r>
      <w:r w:rsidR="00085033">
        <w:rPr>
          <w:rFonts w:ascii="Tahoma" w:hAnsi="Tahoma" w:cs="Tahoma"/>
          <w:szCs w:val="24"/>
        </w:rPr>
        <w:t>li republicată ;</w:t>
      </w:r>
    </w:p>
    <w:p w14:paraId="0CE7ADFE" w14:textId="77777777" w:rsidR="00B47741" w:rsidRPr="006B62C3" w:rsidRDefault="00085033" w:rsidP="00D478FF">
      <w:pPr>
        <w:pStyle w:val="Corptext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szCs w:val="24"/>
        </w:rPr>
        <w:t xml:space="preserve">           În temeiul</w:t>
      </w:r>
      <w:r w:rsidR="00AA75AE" w:rsidRPr="006B62C3">
        <w:rPr>
          <w:rFonts w:ascii="Tahoma" w:hAnsi="Tahoma" w:cs="Tahoma"/>
          <w:szCs w:val="24"/>
        </w:rPr>
        <w:t xml:space="preserve"> </w:t>
      </w:r>
      <w:r w:rsidR="002F3C02" w:rsidRPr="006B62C3">
        <w:rPr>
          <w:rFonts w:ascii="Tahoma" w:hAnsi="Tahoma" w:cs="Tahoma"/>
          <w:szCs w:val="24"/>
        </w:rPr>
        <w:t>‚</w:t>
      </w:r>
      <w:r w:rsidR="000C62EF" w:rsidRPr="006B62C3">
        <w:rPr>
          <w:rFonts w:ascii="Tahoma" w:hAnsi="Tahoma" w:cs="Tahoma"/>
          <w:szCs w:val="24"/>
        </w:rPr>
        <w:t xml:space="preserve">art. </w:t>
      </w:r>
      <w:r w:rsidR="00D478FF" w:rsidRPr="006B62C3">
        <w:rPr>
          <w:rFonts w:ascii="Tahoma" w:hAnsi="Tahoma" w:cs="Tahoma"/>
          <w:szCs w:val="24"/>
        </w:rPr>
        <w:t>45</w:t>
      </w:r>
      <w:r w:rsidR="002F3C02" w:rsidRPr="006B62C3">
        <w:rPr>
          <w:rFonts w:ascii="Tahoma" w:hAnsi="Tahoma" w:cs="Tahoma"/>
          <w:szCs w:val="24"/>
        </w:rPr>
        <w:t>’</w:t>
      </w:r>
      <w:r w:rsidR="006B62C3" w:rsidRPr="006B62C3">
        <w:rPr>
          <w:rFonts w:ascii="Tahoma" w:hAnsi="Tahoma" w:cs="Tahoma"/>
          <w:szCs w:val="24"/>
        </w:rPr>
        <w:t>,</w:t>
      </w:r>
      <w:r w:rsidR="00D478FF" w:rsidRPr="006B62C3">
        <w:rPr>
          <w:rFonts w:ascii="Tahoma" w:hAnsi="Tahoma" w:cs="Tahoma"/>
          <w:szCs w:val="24"/>
        </w:rPr>
        <w:t xml:space="preserve"> a</w:t>
      </w:r>
      <w:r w:rsidR="00941B4E" w:rsidRPr="006B62C3">
        <w:rPr>
          <w:rFonts w:ascii="Tahoma" w:hAnsi="Tahoma" w:cs="Tahoma"/>
          <w:szCs w:val="24"/>
        </w:rPr>
        <w:t xml:space="preserve">lin. </w:t>
      </w:r>
      <w:r w:rsidR="00550E45" w:rsidRPr="006B62C3">
        <w:rPr>
          <w:rFonts w:ascii="Tahoma" w:hAnsi="Tahoma" w:cs="Tahoma"/>
          <w:szCs w:val="24"/>
        </w:rPr>
        <w:t>(</w:t>
      </w:r>
      <w:r w:rsidR="000C62EF" w:rsidRPr="006B62C3">
        <w:rPr>
          <w:rFonts w:ascii="Tahoma" w:hAnsi="Tahoma" w:cs="Tahoma"/>
          <w:szCs w:val="24"/>
        </w:rPr>
        <w:t>1</w:t>
      </w:r>
      <w:r w:rsidR="00702EA4" w:rsidRPr="006B62C3">
        <w:rPr>
          <w:rFonts w:ascii="Tahoma" w:hAnsi="Tahoma" w:cs="Tahoma"/>
          <w:szCs w:val="24"/>
        </w:rPr>
        <w:t>)</w:t>
      </w:r>
      <w:r w:rsidR="006B62C3" w:rsidRPr="006B62C3">
        <w:rPr>
          <w:rFonts w:ascii="Tahoma" w:hAnsi="Tahoma" w:cs="Tahoma"/>
          <w:szCs w:val="24"/>
        </w:rPr>
        <w:t xml:space="preserve"> din Legea N</w:t>
      </w:r>
      <w:r w:rsidR="00D478FF" w:rsidRPr="006B62C3">
        <w:rPr>
          <w:rFonts w:ascii="Tahoma" w:hAnsi="Tahoma" w:cs="Tahoma"/>
          <w:szCs w:val="24"/>
        </w:rPr>
        <w:t xml:space="preserve">r. 215/2001 privind administraţia publică locală republicată, </w:t>
      </w:r>
      <w:r w:rsidR="00486CE1">
        <w:rPr>
          <w:rFonts w:ascii="Tahoma" w:hAnsi="Tahoma" w:cs="Tahoma"/>
          <w:szCs w:val="24"/>
        </w:rPr>
        <w:t>cu modificările și completările ulterioare;</w:t>
      </w:r>
    </w:p>
    <w:p w14:paraId="2F0A99D4" w14:textId="77777777" w:rsidR="00F06039" w:rsidRPr="006B62C3" w:rsidRDefault="00F06039">
      <w:pPr>
        <w:jc w:val="both"/>
        <w:rPr>
          <w:rFonts w:ascii="Tahoma" w:hAnsi="Tahoma" w:cs="Tahoma"/>
          <w:color w:val="000000"/>
          <w:szCs w:val="24"/>
        </w:rPr>
      </w:pPr>
    </w:p>
    <w:p w14:paraId="44BC2877" w14:textId="77777777" w:rsidR="00F06039" w:rsidRPr="006B62C3" w:rsidRDefault="00F06039">
      <w:pPr>
        <w:jc w:val="center"/>
        <w:rPr>
          <w:rFonts w:ascii="Tahoma" w:hAnsi="Tahoma" w:cs="Tahoma"/>
          <w:b/>
          <w:color w:val="000000"/>
          <w:szCs w:val="24"/>
          <w:u w:val="single"/>
        </w:rPr>
      </w:pPr>
      <w:r w:rsidRPr="006B62C3">
        <w:rPr>
          <w:rFonts w:ascii="Tahoma" w:hAnsi="Tahoma" w:cs="Tahoma"/>
          <w:b/>
          <w:color w:val="000000"/>
          <w:szCs w:val="24"/>
          <w:u w:val="single"/>
        </w:rPr>
        <w:t xml:space="preserve">H O T Ă R Ă Ş T E : </w:t>
      </w:r>
    </w:p>
    <w:p w14:paraId="01693DE4" w14:textId="77777777" w:rsidR="000C62EF" w:rsidRPr="006B62C3" w:rsidRDefault="000C62EF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3D781371" w14:textId="77777777" w:rsidR="00941B4E" w:rsidRDefault="004F46C9" w:rsidP="004F46C9">
      <w:pPr>
        <w:tabs>
          <w:tab w:val="left" w:pos="1239"/>
        </w:tabs>
        <w:jc w:val="both"/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bCs/>
          <w:szCs w:val="24"/>
        </w:rPr>
        <w:t xml:space="preserve">         </w:t>
      </w:r>
      <w:r w:rsidR="00941B4E" w:rsidRPr="006B62C3">
        <w:rPr>
          <w:rFonts w:ascii="Tahoma" w:hAnsi="Tahoma" w:cs="Tahoma"/>
          <w:b/>
          <w:bCs/>
          <w:szCs w:val="24"/>
          <w:u w:val="single"/>
        </w:rPr>
        <w:t>Art.</w:t>
      </w:r>
      <w:r w:rsidR="00B71529" w:rsidRPr="006B62C3">
        <w:rPr>
          <w:rFonts w:ascii="Tahoma" w:hAnsi="Tahoma" w:cs="Tahoma"/>
          <w:b/>
          <w:bCs/>
          <w:szCs w:val="24"/>
          <w:u w:val="single"/>
        </w:rPr>
        <w:t xml:space="preserve"> 1</w:t>
      </w:r>
      <w:r w:rsidR="00AA75AE" w:rsidRPr="006B62C3">
        <w:rPr>
          <w:rFonts w:ascii="Tahoma" w:hAnsi="Tahoma" w:cs="Tahoma"/>
          <w:b/>
          <w:bCs/>
          <w:szCs w:val="24"/>
        </w:rPr>
        <w:t xml:space="preserve"> -</w:t>
      </w:r>
      <w:r w:rsidR="00941B4E" w:rsidRPr="006B62C3">
        <w:rPr>
          <w:rFonts w:ascii="Tahoma" w:hAnsi="Tahoma" w:cs="Tahoma"/>
          <w:b/>
          <w:szCs w:val="24"/>
        </w:rPr>
        <w:t xml:space="preserve"> Se </w:t>
      </w:r>
      <w:r w:rsidR="00B71529" w:rsidRPr="006B62C3">
        <w:rPr>
          <w:rFonts w:ascii="Tahoma" w:hAnsi="Tahoma" w:cs="Tahoma"/>
          <w:b/>
          <w:szCs w:val="24"/>
        </w:rPr>
        <w:t>ia act</w:t>
      </w:r>
      <w:r w:rsidR="00085033">
        <w:rPr>
          <w:rFonts w:ascii="Tahoma" w:hAnsi="Tahoma" w:cs="Tahoma"/>
          <w:b/>
          <w:szCs w:val="24"/>
        </w:rPr>
        <w:t xml:space="preserve"> de încetarea de drept a ma</w:t>
      </w:r>
      <w:r w:rsidR="007050CE">
        <w:rPr>
          <w:rFonts w:ascii="Tahoma" w:hAnsi="Tahoma" w:cs="Tahoma"/>
          <w:b/>
          <w:szCs w:val="24"/>
        </w:rPr>
        <w:t>ndatului de consilier local al M</w:t>
      </w:r>
      <w:r w:rsidR="00085033">
        <w:rPr>
          <w:rFonts w:ascii="Tahoma" w:hAnsi="Tahoma" w:cs="Tahoma"/>
          <w:b/>
          <w:szCs w:val="24"/>
        </w:rPr>
        <w:t>unicipiului Dej,</w:t>
      </w:r>
      <w:r w:rsidR="00904E62">
        <w:rPr>
          <w:rFonts w:ascii="Tahoma" w:hAnsi="Tahoma" w:cs="Tahoma"/>
          <w:b/>
          <w:szCs w:val="24"/>
        </w:rPr>
        <w:t xml:space="preserve"> </w:t>
      </w:r>
      <w:r w:rsidR="00085033">
        <w:rPr>
          <w:rFonts w:ascii="Tahoma" w:hAnsi="Tahoma" w:cs="Tahoma"/>
          <w:b/>
          <w:szCs w:val="24"/>
        </w:rPr>
        <w:t>al domnului Anca Nelu,</w:t>
      </w:r>
      <w:r>
        <w:rPr>
          <w:rFonts w:ascii="Tahoma" w:hAnsi="Tahoma" w:cs="Tahoma"/>
          <w:b/>
          <w:bCs/>
          <w:szCs w:val="24"/>
        </w:rPr>
        <w:t xml:space="preserve"> </w:t>
      </w:r>
      <w:r w:rsidR="00AF4B6B" w:rsidRPr="006B62C3">
        <w:rPr>
          <w:rFonts w:ascii="Tahoma" w:hAnsi="Tahoma" w:cs="Tahoma"/>
          <w:b/>
          <w:szCs w:val="24"/>
        </w:rPr>
        <w:t xml:space="preserve">ales pe lista </w:t>
      </w:r>
      <w:r w:rsidR="007550A3">
        <w:rPr>
          <w:rFonts w:ascii="Tahoma" w:hAnsi="Tahoma" w:cs="Tahoma"/>
          <w:b/>
          <w:szCs w:val="24"/>
        </w:rPr>
        <w:t>Uniunii Social Liberale (</w:t>
      </w:r>
      <w:r w:rsidR="00550E45" w:rsidRPr="006B62C3">
        <w:rPr>
          <w:rFonts w:ascii="Tahoma" w:hAnsi="Tahoma" w:cs="Tahoma"/>
          <w:b/>
          <w:szCs w:val="24"/>
        </w:rPr>
        <w:t xml:space="preserve">Partidului </w:t>
      </w:r>
      <w:r>
        <w:rPr>
          <w:rFonts w:ascii="Tahoma" w:hAnsi="Tahoma" w:cs="Tahoma"/>
          <w:b/>
          <w:szCs w:val="24"/>
        </w:rPr>
        <w:t>Social Democrat</w:t>
      </w:r>
      <w:r w:rsidR="007550A3">
        <w:rPr>
          <w:rFonts w:ascii="Tahoma" w:hAnsi="Tahoma" w:cs="Tahoma"/>
          <w:b/>
          <w:szCs w:val="24"/>
        </w:rPr>
        <w:t>)</w:t>
      </w:r>
      <w:r w:rsidR="00A44D7F">
        <w:rPr>
          <w:rFonts w:ascii="Tahoma" w:hAnsi="Tahoma" w:cs="Tahoma"/>
          <w:b/>
          <w:szCs w:val="24"/>
        </w:rPr>
        <w:t xml:space="preserve"> ca urmare a demisiei acestuia.</w:t>
      </w:r>
      <w:r w:rsidR="000C62EF" w:rsidRPr="006B62C3">
        <w:rPr>
          <w:rFonts w:ascii="Tahoma" w:hAnsi="Tahoma" w:cs="Tahoma"/>
          <w:b/>
          <w:color w:val="000000"/>
          <w:szCs w:val="24"/>
        </w:rPr>
        <w:t xml:space="preserve"> </w:t>
      </w:r>
    </w:p>
    <w:p w14:paraId="428EB80F" w14:textId="77777777" w:rsidR="006B62C3" w:rsidRPr="006B62C3" w:rsidRDefault="006B62C3" w:rsidP="000C62EF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7837ECDD" w14:textId="77777777" w:rsidR="00B71529" w:rsidRDefault="00B71529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  <w:r w:rsidRPr="006B62C3">
        <w:rPr>
          <w:rFonts w:ascii="Tahoma" w:hAnsi="Tahoma" w:cs="Tahoma"/>
          <w:b/>
          <w:bCs/>
          <w:szCs w:val="24"/>
          <w:u w:val="single"/>
        </w:rPr>
        <w:t>Art. 2</w:t>
      </w:r>
      <w:r w:rsidR="006B62C3" w:rsidRPr="006B62C3">
        <w:rPr>
          <w:rFonts w:ascii="Tahoma" w:hAnsi="Tahoma" w:cs="Tahoma"/>
          <w:b/>
          <w:bCs/>
          <w:szCs w:val="24"/>
        </w:rPr>
        <w:t>.</w:t>
      </w:r>
      <w:r w:rsidR="00085033">
        <w:rPr>
          <w:rFonts w:ascii="Tahoma" w:hAnsi="Tahoma" w:cs="Tahoma"/>
          <w:b/>
          <w:bCs/>
          <w:szCs w:val="24"/>
        </w:rPr>
        <w:t xml:space="preserve"> – Se declară</w:t>
      </w:r>
      <w:r w:rsidR="00A44D7F">
        <w:rPr>
          <w:rFonts w:ascii="Tahoma" w:hAnsi="Tahoma" w:cs="Tahoma"/>
          <w:b/>
          <w:bCs/>
          <w:szCs w:val="24"/>
        </w:rPr>
        <w:t xml:space="preserve"> vacant locul ocupat de domnul Anca Nelu în Consiliu Local al Municipiului Dej.</w:t>
      </w:r>
    </w:p>
    <w:p w14:paraId="1486DD30" w14:textId="77777777" w:rsidR="00A44D7F" w:rsidRDefault="00A44D7F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14E03A81" w14:textId="77777777" w:rsidR="00A44D7F" w:rsidRPr="00085033" w:rsidRDefault="00A44D7F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  <w:r w:rsidRPr="00085033">
        <w:rPr>
          <w:rFonts w:ascii="Tahoma" w:hAnsi="Tahoma" w:cs="Tahoma"/>
          <w:b/>
          <w:bCs/>
          <w:szCs w:val="24"/>
          <w:u w:val="single"/>
        </w:rPr>
        <w:t>Art.3.</w:t>
      </w:r>
      <w:r w:rsidR="00904E62">
        <w:rPr>
          <w:rFonts w:ascii="Tahoma" w:hAnsi="Tahoma" w:cs="Tahoma"/>
          <w:b/>
          <w:bCs/>
          <w:szCs w:val="24"/>
        </w:rPr>
        <w:t xml:space="preserve"> </w:t>
      </w:r>
      <w:r w:rsidR="00904E62">
        <w:rPr>
          <w:rFonts w:ascii="Tahoma" w:hAnsi="Tahoma" w:cs="Tahoma"/>
          <w:szCs w:val="24"/>
        </w:rPr>
        <w:t>Cu ducerea la îndeplinire a prevederilor prezentei hotărâri se încredințează Secretarul Municipiului Dej.</w:t>
      </w:r>
    </w:p>
    <w:p w14:paraId="793125F3" w14:textId="77777777" w:rsidR="006B62C3" w:rsidRPr="006B62C3" w:rsidRDefault="006B62C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6D89D93B" w14:textId="77777777" w:rsidR="00234BA9" w:rsidRPr="006B62C3" w:rsidRDefault="00234BA9" w:rsidP="00234BA9">
      <w:pPr>
        <w:jc w:val="both"/>
        <w:rPr>
          <w:rFonts w:ascii="Tahoma" w:hAnsi="Tahoma" w:cs="Tahoma"/>
          <w:b/>
          <w:color w:val="000000"/>
          <w:szCs w:val="24"/>
        </w:rPr>
      </w:pPr>
    </w:p>
    <w:p w14:paraId="5C5F934F" w14:textId="77777777" w:rsidR="00234BA9" w:rsidRDefault="00BD27D5" w:rsidP="00BD27D5">
      <w:pPr>
        <w:jc w:val="center"/>
        <w:rPr>
          <w:rFonts w:ascii="Tahoma" w:hAnsi="Tahoma" w:cs="Tahoma"/>
          <w:b/>
          <w:caps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>P</w:t>
      </w:r>
      <w:r w:rsidRPr="006B62C3">
        <w:rPr>
          <w:rFonts w:ascii="Tahoma" w:hAnsi="Tahoma" w:cs="Tahoma"/>
          <w:b/>
          <w:color w:val="000000"/>
          <w:szCs w:val="24"/>
        </w:rPr>
        <w:t>reşedinte de şedinţă,</w:t>
      </w:r>
    </w:p>
    <w:p w14:paraId="59A326AC" w14:textId="77777777" w:rsidR="006B62C3" w:rsidRDefault="00BE5463" w:rsidP="00BE5463">
      <w:pPr>
        <w:ind w:firstLine="720"/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 xml:space="preserve">                                       Kovrig Anamaria Magdalena</w:t>
      </w:r>
    </w:p>
    <w:p w14:paraId="630F80AE" w14:textId="77777777" w:rsidR="00BE5463" w:rsidRDefault="00BE5463" w:rsidP="00BE5463">
      <w:pPr>
        <w:ind w:firstLine="720"/>
        <w:rPr>
          <w:rFonts w:ascii="Tahoma" w:hAnsi="Tahoma" w:cs="Tahoma"/>
          <w:b/>
          <w:color w:val="000000"/>
          <w:szCs w:val="24"/>
        </w:rPr>
      </w:pPr>
    </w:p>
    <w:p w14:paraId="64C87823" w14:textId="77777777" w:rsidR="00550E45" w:rsidRPr="006B62C3" w:rsidRDefault="00234BA9" w:rsidP="00234BA9">
      <w:pPr>
        <w:jc w:val="both"/>
        <w:rPr>
          <w:rFonts w:ascii="Tahoma" w:hAnsi="Tahoma" w:cs="Tahoma"/>
          <w:b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</w:p>
    <w:p w14:paraId="79B5CA40" w14:textId="77777777" w:rsidR="00550E45" w:rsidRPr="006B62C3" w:rsidRDefault="00550E45" w:rsidP="00234BA9">
      <w:pPr>
        <w:jc w:val="both"/>
        <w:rPr>
          <w:rFonts w:ascii="Tahoma" w:hAnsi="Tahoma" w:cs="Tahoma"/>
          <w:b/>
          <w:color w:val="000000"/>
          <w:szCs w:val="24"/>
        </w:rPr>
      </w:pPr>
    </w:p>
    <w:p w14:paraId="4E1CFCE6" w14:textId="77777777" w:rsidR="00234BA9" w:rsidRPr="006B62C3" w:rsidRDefault="00951259" w:rsidP="00234BA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 xml:space="preserve">   </w:t>
      </w:r>
    </w:p>
    <w:p w14:paraId="491EE2F0" w14:textId="77777777" w:rsidR="00951259" w:rsidRPr="006B62C3" w:rsidRDefault="00550E45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consilieri în funcţie -</w:t>
      </w:r>
      <w:r w:rsidR="004F46C9">
        <w:rPr>
          <w:rFonts w:ascii="Tahoma" w:hAnsi="Tahoma" w:cs="Tahoma"/>
          <w:b/>
          <w:sz w:val="20"/>
        </w:rPr>
        <w:t xml:space="preserve"> 18</w:t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</w:p>
    <w:p w14:paraId="40F4F3CB" w14:textId="77777777" w:rsidR="00951259" w:rsidRPr="006B62C3" w:rsidRDefault="006B62C3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 xml:space="preserve">Nr. consilieri prezenţi   - </w:t>
      </w:r>
      <w:r w:rsidR="00792443">
        <w:rPr>
          <w:rFonts w:ascii="Tahoma" w:hAnsi="Tahoma" w:cs="Tahoma"/>
          <w:b/>
          <w:sz w:val="20"/>
        </w:rPr>
        <w:t>14</w:t>
      </w:r>
      <w:r w:rsidR="00951259" w:rsidRPr="006B62C3">
        <w:rPr>
          <w:rFonts w:ascii="Tahoma" w:hAnsi="Tahoma" w:cs="Tahoma"/>
          <w:b/>
          <w:sz w:val="20"/>
        </w:rPr>
        <w:t xml:space="preserve">  </w:t>
      </w:r>
    </w:p>
    <w:p w14:paraId="10398E16" w14:textId="77777777" w:rsidR="00951259" w:rsidRPr="006B62C3" w:rsidRDefault="00E23E80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voturi pentru</w:t>
      </w:r>
      <w:r w:rsidRPr="006B62C3">
        <w:rPr>
          <w:rFonts w:ascii="Tahoma" w:hAnsi="Tahoma" w:cs="Tahoma"/>
          <w:b/>
          <w:sz w:val="20"/>
        </w:rPr>
        <w:tab/>
        <w:t xml:space="preserve">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  <w:r w:rsidR="00792443">
        <w:rPr>
          <w:rFonts w:ascii="Tahoma" w:hAnsi="Tahoma" w:cs="Tahoma"/>
          <w:b/>
          <w:sz w:val="20"/>
        </w:rPr>
        <w:t xml:space="preserve">- </w:t>
      </w:r>
      <w:r w:rsidR="00BE5463">
        <w:rPr>
          <w:rFonts w:ascii="Tahoma" w:hAnsi="Tahoma" w:cs="Tahoma"/>
          <w:b/>
          <w:sz w:val="20"/>
        </w:rPr>
        <w:t xml:space="preserve"> </w:t>
      </w:r>
      <w:r w:rsidR="00792443">
        <w:rPr>
          <w:rFonts w:ascii="Tahoma" w:hAnsi="Tahoma" w:cs="Tahoma"/>
          <w:b/>
          <w:sz w:val="20"/>
        </w:rPr>
        <w:t>14</w:t>
      </w:r>
      <w:r w:rsidR="00951259" w:rsidRPr="006B62C3">
        <w:rPr>
          <w:rFonts w:ascii="Tahoma" w:hAnsi="Tahoma" w:cs="Tahoma"/>
          <w:b/>
          <w:sz w:val="20"/>
        </w:rPr>
        <w:t xml:space="preserve">  </w:t>
      </w:r>
    </w:p>
    <w:p w14:paraId="0B0CA595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Nr. voturi împotrivă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="00E23E80" w:rsidRPr="006B62C3">
        <w:rPr>
          <w:rFonts w:ascii="Tahoma" w:hAnsi="Tahoma" w:cs="Tahoma"/>
          <w:b/>
          <w:sz w:val="20"/>
        </w:rPr>
        <w:t xml:space="preserve"> -</w:t>
      </w:r>
    </w:p>
    <w:p w14:paraId="7F38F275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Abţineri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E23E80" w:rsidRPr="006B62C3">
        <w:rPr>
          <w:rFonts w:ascii="Tahoma" w:hAnsi="Tahoma" w:cs="Tahoma"/>
          <w:b/>
          <w:sz w:val="20"/>
        </w:rPr>
        <w:t xml:space="preserve">  -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6B62C3">
        <w:rPr>
          <w:rFonts w:ascii="Tahoma" w:hAnsi="Tahoma" w:cs="Tahoma"/>
          <w:b/>
          <w:sz w:val="20"/>
        </w:rPr>
        <w:t xml:space="preserve">       </w:t>
      </w:r>
      <w:r w:rsidR="00BD27D5">
        <w:rPr>
          <w:rFonts w:ascii="Tahoma" w:hAnsi="Tahoma" w:cs="Tahoma"/>
          <w:b/>
          <w:sz w:val="20"/>
        </w:rPr>
        <w:t xml:space="preserve"> </w:t>
      </w:r>
      <w:r w:rsidR="006B62C3">
        <w:rPr>
          <w:rFonts w:ascii="Tahoma" w:hAnsi="Tahoma" w:cs="Tahoma"/>
          <w:b/>
          <w:sz w:val="20"/>
        </w:rPr>
        <w:t xml:space="preserve">  </w:t>
      </w:r>
      <w:r w:rsidRPr="006B62C3">
        <w:rPr>
          <w:rFonts w:ascii="Tahoma" w:hAnsi="Tahoma" w:cs="Tahoma"/>
          <w:b/>
          <w:sz w:val="20"/>
        </w:rPr>
        <w:t>Contrasemnează</w:t>
      </w:r>
    </w:p>
    <w:p w14:paraId="46BA6E96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  <w:t xml:space="preserve">   SECRETAR,</w:t>
      </w:r>
    </w:p>
    <w:p w14:paraId="79314289" w14:textId="77777777" w:rsidR="00951259" w:rsidRPr="006B62C3" w:rsidRDefault="00951259" w:rsidP="00951259">
      <w:pPr>
        <w:jc w:val="both"/>
        <w:rPr>
          <w:rFonts w:ascii="Tahoma" w:hAnsi="Tahoma" w:cs="Tahoma"/>
          <w:b/>
          <w:i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4F46C9">
        <w:rPr>
          <w:rFonts w:ascii="Tahoma" w:hAnsi="Tahoma" w:cs="Tahoma"/>
          <w:b/>
          <w:sz w:val="20"/>
        </w:rPr>
        <w:t>Jr. Pop Cristina</w:t>
      </w:r>
    </w:p>
    <w:p w14:paraId="71D27DFF" w14:textId="77777777" w:rsidR="002F3C02" w:rsidRPr="006B62C3" w:rsidRDefault="002F3C02" w:rsidP="00951259">
      <w:pPr>
        <w:jc w:val="both"/>
        <w:rPr>
          <w:rFonts w:ascii="Tahoma" w:hAnsi="Tahoma" w:cs="Tahoma"/>
          <w:b/>
          <w:i/>
          <w:sz w:val="20"/>
        </w:rPr>
      </w:pPr>
    </w:p>
    <w:p w14:paraId="3338A622" w14:textId="77777777" w:rsidR="002F3C02" w:rsidRPr="006B62C3" w:rsidRDefault="002F3C02" w:rsidP="00951259">
      <w:pPr>
        <w:jc w:val="both"/>
        <w:rPr>
          <w:rFonts w:ascii="Tahoma" w:hAnsi="Tahoma" w:cs="Tahoma"/>
          <w:b/>
          <w:i/>
          <w:szCs w:val="24"/>
        </w:rPr>
      </w:pPr>
    </w:p>
    <w:sectPr w:rsidR="002F3C02" w:rsidRPr="006B62C3" w:rsidSect="007E7F4C">
      <w:pgSz w:w="11907" w:h="16840" w:code="9"/>
      <w:pgMar w:top="993" w:right="708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F9DF3" w14:textId="77777777" w:rsidR="002F7E22" w:rsidRDefault="002F7E22" w:rsidP="004A0C1B">
      <w:r>
        <w:separator/>
      </w:r>
    </w:p>
  </w:endnote>
  <w:endnote w:type="continuationSeparator" w:id="0">
    <w:p w14:paraId="3307BBA2" w14:textId="77777777" w:rsidR="002F7E22" w:rsidRDefault="002F7E22" w:rsidP="004A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1497F" w14:textId="77777777" w:rsidR="002F7E22" w:rsidRDefault="002F7E22" w:rsidP="004A0C1B">
      <w:r>
        <w:separator/>
      </w:r>
    </w:p>
  </w:footnote>
  <w:footnote w:type="continuationSeparator" w:id="0">
    <w:p w14:paraId="26680E04" w14:textId="77777777" w:rsidR="002F7E22" w:rsidRDefault="002F7E22" w:rsidP="004A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FF3"/>
    <w:multiLevelType w:val="hybridMultilevel"/>
    <w:tmpl w:val="5FF6F14C"/>
    <w:lvl w:ilvl="0" w:tplc="5296D184">
      <w:start w:val="1"/>
      <w:numFmt w:val="lowerLetter"/>
      <w:lvlText w:val="%1)"/>
      <w:lvlJc w:val="left"/>
      <w:pPr>
        <w:tabs>
          <w:tab w:val="num" w:pos="1698"/>
        </w:tabs>
        <w:ind w:left="1698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 w15:restartNumberingAfterBreak="0">
    <w:nsid w:val="2AFA79E6"/>
    <w:multiLevelType w:val="hybridMultilevel"/>
    <w:tmpl w:val="5058A3B0"/>
    <w:lvl w:ilvl="0" w:tplc="0E1459CC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632849"/>
    <w:multiLevelType w:val="hybridMultilevel"/>
    <w:tmpl w:val="0B9CCA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56B1"/>
    <w:multiLevelType w:val="hybridMultilevel"/>
    <w:tmpl w:val="4606E694"/>
    <w:lvl w:ilvl="0" w:tplc="34B0C3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B"/>
    <w:rsid w:val="00041D58"/>
    <w:rsid w:val="00057F9A"/>
    <w:rsid w:val="00085033"/>
    <w:rsid w:val="000C62EF"/>
    <w:rsid w:val="000D5CD3"/>
    <w:rsid w:val="00107A55"/>
    <w:rsid w:val="00195284"/>
    <w:rsid w:val="001F7EF1"/>
    <w:rsid w:val="00234BA9"/>
    <w:rsid w:val="00265945"/>
    <w:rsid w:val="0027527E"/>
    <w:rsid w:val="00290B25"/>
    <w:rsid w:val="00292996"/>
    <w:rsid w:val="002953B4"/>
    <w:rsid w:val="002C1F4E"/>
    <w:rsid w:val="002F3C02"/>
    <w:rsid w:val="002F7E22"/>
    <w:rsid w:val="00344CA1"/>
    <w:rsid w:val="003468C7"/>
    <w:rsid w:val="00383D81"/>
    <w:rsid w:val="003A01FF"/>
    <w:rsid w:val="003A5074"/>
    <w:rsid w:val="003F5E5C"/>
    <w:rsid w:val="00403703"/>
    <w:rsid w:val="00452FFE"/>
    <w:rsid w:val="00486CE1"/>
    <w:rsid w:val="00492E3B"/>
    <w:rsid w:val="0049493F"/>
    <w:rsid w:val="004A0C1B"/>
    <w:rsid w:val="004C501F"/>
    <w:rsid w:val="004D4F42"/>
    <w:rsid w:val="004F46C9"/>
    <w:rsid w:val="004F524B"/>
    <w:rsid w:val="00550E45"/>
    <w:rsid w:val="005C28B2"/>
    <w:rsid w:val="005F05D1"/>
    <w:rsid w:val="006136C1"/>
    <w:rsid w:val="00623B98"/>
    <w:rsid w:val="0062444A"/>
    <w:rsid w:val="00627CDE"/>
    <w:rsid w:val="006B62C3"/>
    <w:rsid w:val="006C204B"/>
    <w:rsid w:val="00702EA4"/>
    <w:rsid w:val="00703C07"/>
    <w:rsid w:val="007050CE"/>
    <w:rsid w:val="00721326"/>
    <w:rsid w:val="007550A3"/>
    <w:rsid w:val="00766AB0"/>
    <w:rsid w:val="00792443"/>
    <w:rsid w:val="007E7F4C"/>
    <w:rsid w:val="00817895"/>
    <w:rsid w:val="008424DE"/>
    <w:rsid w:val="00845599"/>
    <w:rsid w:val="008675E8"/>
    <w:rsid w:val="00883993"/>
    <w:rsid w:val="008A2DA5"/>
    <w:rsid w:val="008F25C8"/>
    <w:rsid w:val="00904E62"/>
    <w:rsid w:val="0091426B"/>
    <w:rsid w:val="00922D3C"/>
    <w:rsid w:val="00941B4E"/>
    <w:rsid w:val="00951259"/>
    <w:rsid w:val="0095252B"/>
    <w:rsid w:val="00961F99"/>
    <w:rsid w:val="009D45D7"/>
    <w:rsid w:val="009D5EFB"/>
    <w:rsid w:val="009F1716"/>
    <w:rsid w:val="00A44D7F"/>
    <w:rsid w:val="00A67821"/>
    <w:rsid w:val="00AA75AE"/>
    <w:rsid w:val="00AE5201"/>
    <w:rsid w:val="00AE72C5"/>
    <w:rsid w:val="00AF4B6B"/>
    <w:rsid w:val="00B14CA6"/>
    <w:rsid w:val="00B47741"/>
    <w:rsid w:val="00B63F6A"/>
    <w:rsid w:val="00B6732A"/>
    <w:rsid w:val="00B71529"/>
    <w:rsid w:val="00B808EA"/>
    <w:rsid w:val="00B85B5E"/>
    <w:rsid w:val="00B85C54"/>
    <w:rsid w:val="00BB3A96"/>
    <w:rsid w:val="00BC0491"/>
    <w:rsid w:val="00BD27D5"/>
    <w:rsid w:val="00BD587A"/>
    <w:rsid w:val="00BE5463"/>
    <w:rsid w:val="00BF2D07"/>
    <w:rsid w:val="00C132E7"/>
    <w:rsid w:val="00C46FEF"/>
    <w:rsid w:val="00C9799A"/>
    <w:rsid w:val="00CC6C72"/>
    <w:rsid w:val="00D0067D"/>
    <w:rsid w:val="00D16E84"/>
    <w:rsid w:val="00D20A63"/>
    <w:rsid w:val="00D31AA0"/>
    <w:rsid w:val="00D4135D"/>
    <w:rsid w:val="00D478FF"/>
    <w:rsid w:val="00D67FA9"/>
    <w:rsid w:val="00D82344"/>
    <w:rsid w:val="00D8435B"/>
    <w:rsid w:val="00DC18D9"/>
    <w:rsid w:val="00E0493A"/>
    <w:rsid w:val="00E16E88"/>
    <w:rsid w:val="00E23E80"/>
    <w:rsid w:val="00EB1158"/>
    <w:rsid w:val="00ED10B0"/>
    <w:rsid w:val="00F06039"/>
    <w:rsid w:val="00F24C5F"/>
    <w:rsid w:val="00FC2E8C"/>
    <w:rsid w:val="00FC67D6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99C501"/>
  <w15:chartTrackingRefBased/>
  <w15:docId w15:val="{C63895A8-8889-4127-AA49-9E138F0E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lu4">
    <w:name w:val="heading 4"/>
    <w:basedOn w:val="Normal"/>
    <w:next w:val="Normal"/>
    <w:qFormat/>
    <w:pPr>
      <w:keepNext/>
      <w:ind w:left="5040" w:firstLine="720"/>
      <w:jc w:val="both"/>
      <w:outlineLvl w:val="3"/>
    </w:pPr>
    <w:rPr>
      <w:rFonts w:ascii="Times New Roman" w:hAnsi="Times New Roman"/>
      <w:b/>
      <w:caps/>
      <w:sz w:val="20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Corptext">
    <w:name w:val="Body Text"/>
    <w:basedOn w:val="Normal"/>
    <w:rsid w:val="008675E8"/>
    <w:pPr>
      <w:jc w:val="both"/>
    </w:pPr>
    <w:rPr>
      <w:rFonts w:ascii="Times New Roman" w:hAnsi="Times New Roman"/>
    </w:rPr>
  </w:style>
  <w:style w:type="paragraph" w:styleId="TextnBalon">
    <w:name w:val="Balloon Text"/>
    <w:basedOn w:val="Normal"/>
    <w:semiHidden/>
    <w:rsid w:val="00D20A63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rsid w:val="004A0C1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4A0C1B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imaria@dej.ro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_dlc_BarcodeImage"><![CDATA[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]]></LongProp>
</LongProperties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2016-04-27T21:00:00+00:00</Data_x0020_HCL>
    <_dlc_BarcodeImage xmlns="49ad8bbe-11e1-42b2-a965-6a341b5f7ad4">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</_dlc_BarcodeImage>
    <IconOverlay xmlns="http://schemas.microsoft.com/sharepoint/v4" xsi:nil="true"/>
    <Ini_x021b_iator xmlns="e8fdd278-b1da-4130-b633-20014baedb31">Primar</Ini_x021b_iator>
    <Număr_x0020_HCL xmlns="e8fdd278-b1da-4130-b633-20014baedb31">41</Număr_x0020_HCL>
    <_dlc_ExpireDate xmlns="http://schemas.microsoft.com/sharepoint/v3">2016-05-28T00:00:00+00:00</_dlc_ExpireDate>
    <_dlc_BarcodeValue xmlns="49ad8bbe-11e1-42b2-a965-6a341b5f7ad4">5036554195</_dlc_BarcodeValue>
    <_dlc_BarcodePreview xmlns="49ad8bbe-11e1-42b2-a965-6a341b5f7ad4">
      <Url>http://smdoc/Situri/CL/_layouts/barcodeimagefromitem.aspx?doc=1bd368f5-382d-4d56-85db-80935c3783ef&amp;list=14402917-f84b-48c4-9e25-a71c76a97f10</Url>
      <Description>Cod de bare: 5036554195</Description>
    </_dlc_BarcodePreview>
    <_dlc_DocId xmlns="49ad8bbe-11e1-42b2-a965-6a341b5f7ad4">PMD16-83-2254</_dlc_DocId>
    <_dlc_DocIdUrl xmlns="49ad8bbe-11e1-42b2-a965-6a341b5f7ad4">
      <Url>http://smdoc/Situri/CL/_layouts/15/DocIdRedir.aspx?ID=PMD16-83-2254</Url>
      <Description>PMD16-83-2254</Description>
    </_dlc_DocIdUrl>
  </documentManagement>
</p:properties>
</file>

<file path=customXml/itemProps1.xml><?xml version="1.0" encoding="utf-8"?>
<ds:datastoreItem xmlns:ds="http://schemas.openxmlformats.org/officeDocument/2006/customXml" ds:itemID="{366D974B-A695-4F27-B329-22F917F4A542}"/>
</file>

<file path=customXml/itemProps2.xml><?xml version="1.0" encoding="utf-8"?>
<ds:datastoreItem xmlns:ds="http://schemas.openxmlformats.org/officeDocument/2006/customXml" ds:itemID="{1EC0355D-9F47-489C-A004-DAEB45E6688B}"/>
</file>

<file path=customXml/itemProps3.xml><?xml version="1.0" encoding="utf-8"?>
<ds:datastoreItem xmlns:ds="http://schemas.openxmlformats.org/officeDocument/2006/customXml" ds:itemID="{2288A7BC-5737-4B9F-AE15-D75A242101E6}"/>
</file>

<file path=customXml/itemProps4.xml><?xml version="1.0" encoding="utf-8"?>
<ds:datastoreItem xmlns:ds="http://schemas.openxmlformats.org/officeDocument/2006/customXml" ds:itemID="{1F42E8C8-4FE6-4402-861A-43F9D8AC3602}"/>
</file>

<file path=customXml/itemProps5.xml><?xml version="1.0" encoding="utf-8"?>
<ds:datastoreItem xmlns:ds="http://schemas.openxmlformats.org/officeDocument/2006/customXml" ds:itemID="{90F524EF-3A25-4BB3-9660-BC88043240BB}"/>
</file>

<file path=customXml/itemProps6.xml><?xml version="1.0" encoding="utf-8"?>
<ds:datastoreItem xmlns:ds="http://schemas.openxmlformats.org/officeDocument/2006/customXml" ds:itemID="{42323EF2-3EAC-4AEE-9C86-5CA525EF9A7B}"/>
</file>

<file path=customXml/itemProps7.xml><?xml version="1.0" encoding="utf-8"?>
<ds:datastoreItem xmlns:ds="http://schemas.openxmlformats.org/officeDocument/2006/customXml" ds:itemID="{7B28CF03-689A-4CCA-8C85-3BBE2115E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Varian Augustin</vt:lpstr>
    </vt:vector>
  </TitlesOfParts>
  <Company>Primaria Dej</Company>
  <LinksUpToDate>false</LinksUpToDate>
  <CharactersWithSpaces>1985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 Augustin</dc:title>
  <dc:subject/>
  <dc:creator>Marius Buculei</dc:creator>
  <cp:keywords/>
  <dc:description/>
  <cp:lastModifiedBy>Cristi.Rusu</cp:lastModifiedBy>
  <cp:revision>2</cp:revision>
  <cp:lastPrinted>2015-06-26T06:11:00Z</cp:lastPrinted>
  <dcterms:created xsi:type="dcterms:W3CDTF">2016-05-12T07:39:00Z</dcterms:created>
  <dcterms:modified xsi:type="dcterms:W3CDTF">2016-05-12T07:39:00Z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HCL">
    <vt:lpwstr>2009-09-24T00:00:00Z</vt:lpwstr>
  </property>
  <property fmtid="{D5CDD505-2E9C-101B-9397-08002B2CF9AE}" pid="3" name="Order">
    <vt:lpwstr>16200.0000000000</vt:lpwstr>
  </property>
  <property fmtid="{D5CDD505-2E9C-101B-9397-08002B2CF9AE}" pid="4" name="ContentType">
    <vt:lpwstr>Tip Conţinut HCL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Marius Buculei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mpartiment">
    <vt:lpwstr>4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_CopySource">
    <vt:lpwstr>http://smdoc/Situri/CL/Documente pentru sedinta CL/HCL_103 incetare mandat Vancsa Aron.doc</vt:lpwstr>
  </property>
  <property fmtid="{D5CDD505-2E9C-101B-9397-08002B2CF9AE}" pid="17" name="Audiențe țintă">
    <vt:lpwstr/>
  </property>
  <property fmtid="{D5CDD505-2E9C-101B-9397-08002B2CF9AE}" pid="18" name="Inițiator">
    <vt:lpwstr>Primar</vt:lpwstr>
  </property>
  <property fmtid="{D5CDD505-2E9C-101B-9397-08002B2CF9AE}" pid="19" name="CustomerID">
    <vt:lpwstr/>
  </property>
  <property fmtid="{D5CDD505-2E9C-101B-9397-08002B2CF9AE}" pid="20" name="_dlc_BarcodeValue">
    <vt:lpwstr>5036554195</vt:lpwstr>
  </property>
  <property fmtid="{D5CDD505-2E9C-101B-9397-08002B2CF9AE}" pid="21" name="_dlc_BarcodePreview">
    <vt:lpwstr>http://smdoc/Situri/CL/_layouts/barcodeimagefromitem.aspx?doc=1bd368f5-382d-4d56-85db-80935c3783ef&amp;list=14402917-f84b-48c4-9e25-a71c76a97f10, Cod de bare: 5036554195</vt:lpwstr>
  </property>
  <property fmtid="{D5CDD505-2E9C-101B-9397-08002B2CF9AE}" pid="22" name="_dlc_DocId">
    <vt:lpwstr>PMD16-83-2241</vt:lpwstr>
  </property>
  <property fmtid="{D5CDD505-2E9C-101B-9397-08002B2CF9AE}" pid="23" name="_dlc_DocIdItemGuid">
    <vt:lpwstr>12e68ab2-35f3-4aac-81cd-8f40396bd7f1</vt:lpwstr>
  </property>
  <property fmtid="{D5CDD505-2E9C-101B-9397-08002B2CF9AE}" pid="24" name="_dlc_DocIdUrl">
    <vt:lpwstr>http://smdoc/Situri/CL/_layouts/15/DocIdRedir.aspx?ID=PMD16-83-2241, PMD16-83-2241</vt:lpwstr>
  </property>
  <property fmtid="{D5CDD505-2E9C-101B-9397-08002B2CF9AE}" pid="25" name="ContentTypeId">
    <vt:lpwstr>0x01010043E6431A8687164692561BE4B8E2B9C600B9DBA2A09EED1E4B8F18AABCAE5737FE</vt:lpwstr>
  </property>
  <property fmtid="{D5CDD505-2E9C-101B-9397-08002B2CF9AE}" pid="26" name="_dlc_ExpireDate">
    <vt:lpwstr>2016-05-28T00:00:00Z</vt:lpwstr>
  </property>
  <property fmtid="{D5CDD505-2E9C-101B-9397-08002B2CF9AE}" pid="2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28" name="_dlc_policyId">
    <vt:lpwstr>0x01010043E6431A8687164692561BE4B8E2B9C600B9DBA2A09EED1E4B8F18AABCAE5737FE|774005314</vt:lpwstr>
  </property>
</Properties>
</file>