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0757D7D7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713EBC26" w14:textId="77777777" w:rsidR="00864710" w:rsidRPr="00D522E6" w:rsidRDefault="00482B98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2001FABF" wp14:editId="06FD40E4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0EC4EB94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338E444A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73DE9535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3D0F19A6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2B377D3E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00011C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0ACC86D9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635DE5B5" w14:textId="77777777" w:rsidR="002573EA" w:rsidRPr="002573EA" w:rsidRDefault="003B7A26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A  Nr.</w:t>
      </w:r>
      <w:r w:rsidR="00E862E9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034311">
        <w:rPr>
          <w:rFonts w:ascii="Tahoma" w:hAnsi="Tahoma" w:cs="Tahoma"/>
          <w:sz w:val="24"/>
          <w:szCs w:val="24"/>
          <w:u w:val="single"/>
          <w:lang w:val="fr-FR"/>
        </w:rPr>
        <w:t>50</w:t>
      </w:r>
    </w:p>
    <w:p w14:paraId="24423768" w14:textId="77777777" w:rsidR="002573EA" w:rsidRDefault="002573EA" w:rsidP="00795890">
      <w:pPr>
        <w:jc w:val="center"/>
        <w:rPr>
          <w:rFonts w:ascii="Tahoma" w:hAnsi="Tahoma" w:cs="Tahoma"/>
          <w:b/>
          <w:sz w:val="24"/>
          <w:szCs w:val="24"/>
        </w:rPr>
      </w:pPr>
      <w:proofErr w:type="gramStart"/>
      <w:r w:rsidRPr="00BB1963">
        <w:rPr>
          <w:rFonts w:ascii="Tahoma" w:hAnsi="Tahoma" w:cs="Tahoma"/>
          <w:b/>
          <w:sz w:val="24"/>
          <w:szCs w:val="24"/>
        </w:rPr>
        <w:t>din</w:t>
      </w:r>
      <w:proofErr w:type="gramEnd"/>
      <w:r w:rsidRPr="00BB1963">
        <w:rPr>
          <w:rFonts w:ascii="Tahoma" w:hAnsi="Tahoma" w:cs="Tahoma"/>
          <w:b/>
          <w:sz w:val="24"/>
          <w:szCs w:val="24"/>
        </w:rPr>
        <w:t xml:space="preserve"> </w:t>
      </w:r>
      <w:r w:rsidR="00E642BB">
        <w:rPr>
          <w:rFonts w:ascii="Tahoma" w:hAnsi="Tahoma" w:cs="Tahoma"/>
          <w:b/>
          <w:sz w:val="24"/>
          <w:szCs w:val="24"/>
        </w:rPr>
        <w:t xml:space="preserve">28 </w:t>
      </w:r>
      <w:proofErr w:type="spellStart"/>
      <w:r w:rsidR="00EE7FF6">
        <w:rPr>
          <w:rFonts w:ascii="Tahoma" w:hAnsi="Tahoma" w:cs="Tahoma"/>
          <w:b/>
          <w:sz w:val="24"/>
          <w:szCs w:val="24"/>
        </w:rPr>
        <w:t>aprilie</w:t>
      </w:r>
      <w:proofErr w:type="spellEnd"/>
      <w:r w:rsidR="00F52722">
        <w:rPr>
          <w:rFonts w:ascii="Tahoma" w:hAnsi="Tahoma" w:cs="Tahoma"/>
          <w:b/>
          <w:sz w:val="24"/>
          <w:szCs w:val="24"/>
        </w:rPr>
        <w:t xml:space="preserve"> 2016</w:t>
      </w:r>
    </w:p>
    <w:p w14:paraId="1B5464C7" w14:textId="77777777" w:rsidR="008A4AAC" w:rsidRPr="00BB1963" w:rsidRDefault="008A4AAC" w:rsidP="00795890">
      <w:pPr>
        <w:jc w:val="center"/>
        <w:rPr>
          <w:rFonts w:ascii="Tahoma" w:hAnsi="Tahoma" w:cs="Tahoma"/>
          <w:sz w:val="24"/>
          <w:szCs w:val="24"/>
        </w:rPr>
      </w:pPr>
    </w:p>
    <w:p w14:paraId="0FAAF186" w14:textId="77777777" w:rsidR="00FC0BF3" w:rsidRDefault="00FC0BF3" w:rsidP="003F4C9F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 w:rsidRPr="00FC0BF3">
        <w:rPr>
          <w:rFonts w:ascii="Tahoma" w:hAnsi="Tahoma" w:cs="Tahoma"/>
          <w:b/>
          <w:bCs/>
          <w:sz w:val="24"/>
          <w:szCs w:val="24"/>
          <w:lang w:val="ro-RO"/>
        </w:rPr>
        <w:t xml:space="preserve">privind aprobarea </w:t>
      </w:r>
      <w:r w:rsidR="00130F18" w:rsidRPr="00130F18">
        <w:rPr>
          <w:rFonts w:ascii="Tahoma" w:hAnsi="Tahoma" w:cs="Tahoma"/>
          <w:b/>
          <w:bCs/>
          <w:sz w:val="24"/>
          <w:szCs w:val="24"/>
          <w:lang w:val="ro-RO"/>
        </w:rPr>
        <w:t>d</w:t>
      </w:r>
      <w:r w:rsidR="00130F18">
        <w:rPr>
          <w:rFonts w:ascii="Tahoma" w:hAnsi="Tahoma" w:cs="Tahoma"/>
          <w:b/>
          <w:bCs/>
          <w:sz w:val="24"/>
          <w:szCs w:val="24"/>
          <w:lang w:val="ro-RO"/>
        </w:rPr>
        <w:t>ării</w:t>
      </w:r>
      <w:r w:rsidR="00130F18" w:rsidRPr="00130F18">
        <w:rPr>
          <w:rFonts w:ascii="Tahoma" w:hAnsi="Tahoma" w:cs="Tahoma"/>
          <w:b/>
          <w:bCs/>
          <w:sz w:val="24"/>
          <w:szCs w:val="24"/>
          <w:lang w:val="ro-RO"/>
        </w:rPr>
        <w:t xml:space="preserve"> în administrarea Liceului </w:t>
      </w:r>
      <w:r w:rsidR="00130F18">
        <w:rPr>
          <w:rFonts w:ascii="Tahoma" w:hAnsi="Tahoma" w:cs="Tahoma"/>
          <w:b/>
          <w:bCs/>
          <w:sz w:val="24"/>
          <w:szCs w:val="24"/>
          <w:lang w:val="ro-RO"/>
        </w:rPr>
        <w:t>”</w:t>
      </w:r>
      <w:r w:rsidR="00130F18" w:rsidRPr="00130F18">
        <w:rPr>
          <w:rFonts w:ascii="Tahoma" w:hAnsi="Tahoma" w:cs="Tahoma"/>
          <w:b/>
          <w:bCs/>
          <w:sz w:val="24"/>
          <w:szCs w:val="24"/>
          <w:lang w:val="ro-RO"/>
        </w:rPr>
        <w:t>Constantin Brâncuși</w:t>
      </w:r>
      <w:r w:rsidR="00130F18">
        <w:rPr>
          <w:rFonts w:ascii="Tahoma" w:hAnsi="Tahoma" w:cs="Tahoma"/>
          <w:b/>
          <w:bCs/>
          <w:sz w:val="24"/>
          <w:szCs w:val="24"/>
          <w:lang w:val="ro-RO"/>
        </w:rPr>
        <w:t>”</w:t>
      </w:r>
      <w:r w:rsidR="00130F18" w:rsidRPr="00130F18">
        <w:rPr>
          <w:rFonts w:ascii="Tahoma" w:hAnsi="Tahoma" w:cs="Tahoma"/>
          <w:b/>
          <w:bCs/>
          <w:sz w:val="24"/>
          <w:szCs w:val="24"/>
          <w:lang w:val="ro-RO"/>
        </w:rPr>
        <w:t xml:space="preserve"> a  bunurilor imobile, proprietate publică a Municipiului Dej, în care îşi desfăşoară activitatea unitatea de învăţământ preuniversitar</w:t>
      </w:r>
    </w:p>
    <w:p w14:paraId="2C00633E" w14:textId="77777777" w:rsidR="00130F18" w:rsidRPr="00ED03AB" w:rsidRDefault="00130F18" w:rsidP="003F4C9F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25EC18E4" w14:textId="77777777" w:rsidR="00365878" w:rsidRPr="00C91DA3" w:rsidRDefault="007D1EAC" w:rsidP="00ED03AB">
      <w:pPr>
        <w:ind w:firstLine="425"/>
        <w:jc w:val="both"/>
        <w:rPr>
          <w:rFonts w:ascii="Tahoma" w:hAnsi="Tahoma" w:cs="Tahoma"/>
          <w:sz w:val="24"/>
          <w:szCs w:val="24"/>
          <w:lang w:val="ro-RO"/>
        </w:rPr>
      </w:pPr>
      <w:proofErr w:type="spellStart"/>
      <w:r w:rsidRPr="000C74F8">
        <w:rPr>
          <w:rFonts w:ascii="Tahoma" w:hAnsi="Tahoma" w:cs="Tahoma"/>
          <w:b/>
          <w:sz w:val="24"/>
          <w:szCs w:val="24"/>
          <w:lang w:val="fr-FR"/>
        </w:rPr>
        <w:t>Consiliul</w:t>
      </w:r>
      <w:proofErr w:type="spellEnd"/>
      <w:r w:rsidRPr="000C74F8">
        <w:rPr>
          <w:rFonts w:ascii="Tahoma" w:hAnsi="Tahoma" w:cs="Tahoma"/>
          <w:b/>
          <w:sz w:val="24"/>
          <w:szCs w:val="24"/>
          <w:lang w:val="fr-FR"/>
        </w:rPr>
        <w:t xml:space="preserve"> local al </w:t>
      </w:r>
      <w:proofErr w:type="spellStart"/>
      <w:r w:rsidRPr="000C74F8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Pr="000C74F8">
        <w:rPr>
          <w:rFonts w:ascii="Tahoma" w:hAnsi="Tahoma" w:cs="Tahoma"/>
          <w:b/>
          <w:sz w:val="24"/>
          <w:szCs w:val="24"/>
          <w:lang w:val="fr-FR"/>
        </w:rPr>
        <w:t xml:space="preserve"> Dej,</w:t>
      </w:r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întrunit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ședința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034311">
        <w:rPr>
          <w:rFonts w:ascii="Tahoma" w:hAnsi="Tahoma" w:cs="Tahoma"/>
          <w:sz w:val="24"/>
          <w:szCs w:val="24"/>
          <w:lang w:val="fr-FR"/>
        </w:rPr>
        <w:t>ordinară</w:t>
      </w:r>
      <w:proofErr w:type="spellEnd"/>
      <w:r w:rsidR="008A4AAC">
        <w:rPr>
          <w:rFonts w:ascii="Tahoma" w:hAnsi="Tahoma" w:cs="Tahoma"/>
          <w:sz w:val="24"/>
          <w:szCs w:val="24"/>
          <w:lang w:val="fr-FR"/>
        </w:rPr>
        <w:t xml:space="preserve"> </w:t>
      </w:r>
      <w:r w:rsidR="00C91DA3">
        <w:rPr>
          <w:rFonts w:ascii="Tahoma" w:hAnsi="Tahoma" w:cs="Tahoma"/>
          <w:sz w:val="24"/>
          <w:szCs w:val="24"/>
          <w:lang w:val="ro-RO"/>
        </w:rPr>
        <w:t>din data de</w:t>
      </w:r>
      <w:r w:rsidR="0066324E">
        <w:rPr>
          <w:rFonts w:ascii="Tahoma" w:hAnsi="Tahoma" w:cs="Tahoma"/>
          <w:sz w:val="24"/>
          <w:szCs w:val="24"/>
          <w:lang w:val="ro-RO"/>
        </w:rPr>
        <w:t xml:space="preserve"> </w:t>
      </w:r>
      <w:r w:rsidR="00E642BB">
        <w:rPr>
          <w:rFonts w:ascii="Tahoma" w:hAnsi="Tahoma" w:cs="Tahoma"/>
          <w:sz w:val="24"/>
          <w:szCs w:val="24"/>
          <w:lang w:val="ro-RO"/>
        </w:rPr>
        <w:t>28</w:t>
      </w:r>
      <w:r w:rsidR="00EE7FF6">
        <w:rPr>
          <w:rFonts w:ascii="Tahoma" w:hAnsi="Tahoma" w:cs="Tahoma"/>
          <w:sz w:val="24"/>
          <w:szCs w:val="24"/>
          <w:lang w:val="ro-RO"/>
        </w:rPr>
        <w:t xml:space="preserve">       aprilie</w:t>
      </w:r>
      <w:r w:rsidR="004E7D98">
        <w:rPr>
          <w:rFonts w:ascii="Tahoma" w:hAnsi="Tahoma" w:cs="Tahoma"/>
          <w:sz w:val="24"/>
          <w:szCs w:val="24"/>
          <w:lang w:val="ro-RO"/>
        </w:rPr>
        <w:t xml:space="preserve"> </w:t>
      </w:r>
      <w:r w:rsidR="00A20BC3">
        <w:rPr>
          <w:rFonts w:ascii="Tahoma" w:hAnsi="Tahoma" w:cs="Tahoma"/>
          <w:sz w:val="24"/>
          <w:szCs w:val="24"/>
          <w:lang w:val="ro-RO"/>
        </w:rPr>
        <w:t>2016</w:t>
      </w:r>
      <w:r w:rsidR="004C0D88">
        <w:rPr>
          <w:rFonts w:ascii="Tahoma" w:hAnsi="Tahoma" w:cs="Tahoma"/>
          <w:sz w:val="24"/>
          <w:szCs w:val="24"/>
          <w:lang w:val="ro-RO"/>
        </w:rPr>
        <w:t>,</w:t>
      </w:r>
    </w:p>
    <w:p w14:paraId="6D83B4B9" w14:textId="77777777" w:rsidR="00130F18" w:rsidRPr="00130F18" w:rsidRDefault="00BB1963" w:rsidP="00130F18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bCs/>
          <w:lang w:val="ro-RO"/>
        </w:rPr>
        <w:t xml:space="preserve">     </w:t>
      </w:r>
      <w:r w:rsidR="002B7405" w:rsidRPr="00DC5329">
        <w:rPr>
          <w:rFonts w:ascii="Tahoma" w:hAnsi="Tahoma" w:cs="Tahoma"/>
          <w:bCs/>
          <w:lang w:val="ro-RO"/>
        </w:rPr>
        <w:t xml:space="preserve">Având în vedere </w:t>
      </w:r>
      <w:r w:rsidR="002B7405" w:rsidRPr="00DC5329">
        <w:rPr>
          <w:rFonts w:ascii="Tahoma" w:hAnsi="Tahoma" w:cs="Tahoma"/>
          <w:b/>
          <w:lang w:val="ro-RO"/>
        </w:rPr>
        <w:t>proiectul de hotărâre</w:t>
      </w:r>
      <w:r w:rsidR="002B7405" w:rsidRPr="00DC5329">
        <w:rPr>
          <w:rFonts w:ascii="Tahoma" w:hAnsi="Tahoma" w:cs="Tahoma"/>
          <w:lang w:val="ro-RO"/>
        </w:rPr>
        <w:t xml:space="preserve">, prezentat din </w:t>
      </w:r>
      <w:r w:rsidR="002B7405" w:rsidRPr="00DC5329">
        <w:rPr>
          <w:rFonts w:ascii="Tahoma" w:hAnsi="Tahoma" w:cs="Tahoma"/>
          <w:b/>
          <w:lang w:val="ro-RO"/>
        </w:rPr>
        <w:t>iniţiativa primarului Municipiului Dej</w:t>
      </w:r>
      <w:r w:rsidR="002B7405" w:rsidRPr="00DC5329">
        <w:rPr>
          <w:rFonts w:ascii="Tahoma" w:hAnsi="Tahoma" w:cs="Tahoma"/>
          <w:lang w:val="ro-RO"/>
        </w:rPr>
        <w:t xml:space="preserve">, întocmit în baza </w:t>
      </w:r>
      <w:r w:rsidR="007D1EAC" w:rsidRPr="00DC5329">
        <w:rPr>
          <w:rFonts w:ascii="Tahoma" w:hAnsi="Tahoma" w:cs="Tahoma"/>
          <w:lang w:val="ro-RO"/>
        </w:rPr>
        <w:t>Raportul</w:t>
      </w:r>
      <w:r w:rsidR="006527F2" w:rsidRPr="00DC5329">
        <w:rPr>
          <w:rFonts w:ascii="Tahoma" w:hAnsi="Tahoma" w:cs="Tahoma"/>
          <w:lang w:val="ro-RO"/>
        </w:rPr>
        <w:t>ui</w:t>
      </w:r>
      <w:r w:rsidR="007D1EAC" w:rsidRPr="00DC5329">
        <w:rPr>
          <w:rFonts w:ascii="Tahoma" w:hAnsi="Tahoma" w:cs="Tahoma"/>
          <w:lang w:val="ro-RO"/>
        </w:rPr>
        <w:t xml:space="preserve"> Nr</w:t>
      </w:r>
      <w:r w:rsidR="00365878" w:rsidRPr="00DC5329">
        <w:rPr>
          <w:rFonts w:ascii="Tahoma" w:hAnsi="Tahoma" w:cs="Tahoma"/>
          <w:lang w:val="ro-RO"/>
        </w:rPr>
        <w:t>.</w:t>
      </w:r>
      <w:r w:rsidR="00034311">
        <w:rPr>
          <w:rFonts w:ascii="Tahoma" w:hAnsi="Tahoma" w:cs="Tahoma"/>
          <w:lang w:val="ro-RO"/>
        </w:rPr>
        <w:t xml:space="preserve"> </w:t>
      </w:r>
      <w:r w:rsidR="002B1674">
        <w:rPr>
          <w:rFonts w:ascii="Tahoma" w:hAnsi="Tahoma" w:cs="Tahoma"/>
          <w:lang w:val="ro-RO"/>
        </w:rPr>
        <w:t>9.250</w:t>
      </w:r>
      <w:r w:rsidR="00A246A8">
        <w:rPr>
          <w:rFonts w:ascii="Tahoma" w:hAnsi="Tahoma" w:cs="Tahoma"/>
          <w:lang w:val="ro-RO"/>
        </w:rPr>
        <w:t xml:space="preserve"> </w:t>
      </w:r>
      <w:r w:rsidR="00034311">
        <w:rPr>
          <w:rFonts w:ascii="Tahoma" w:hAnsi="Tahoma" w:cs="Tahoma"/>
          <w:lang w:val="ro-RO"/>
        </w:rPr>
        <w:t xml:space="preserve"> </w:t>
      </w:r>
      <w:r w:rsidR="00130F18">
        <w:rPr>
          <w:rFonts w:ascii="Tahoma" w:hAnsi="Tahoma" w:cs="Tahoma"/>
          <w:lang w:val="ro-RO"/>
        </w:rPr>
        <w:t xml:space="preserve">din data de </w:t>
      </w:r>
      <w:r w:rsidR="002B1674">
        <w:rPr>
          <w:rFonts w:ascii="Tahoma" w:hAnsi="Tahoma" w:cs="Tahoma"/>
          <w:lang w:val="ro-RO"/>
        </w:rPr>
        <w:t>8 aprilie</w:t>
      </w:r>
      <w:r w:rsidR="00034311">
        <w:rPr>
          <w:rFonts w:ascii="Tahoma" w:hAnsi="Tahoma" w:cs="Tahoma"/>
          <w:lang w:val="ro-RO"/>
        </w:rPr>
        <w:t xml:space="preserve"> 2016, </w:t>
      </w:r>
      <w:r w:rsidR="00130F18">
        <w:rPr>
          <w:rFonts w:ascii="Tahoma" w:hAnsi="Tahoma" w:cs="Tahoma"/>
          <w:lang w:val="ro-RO"/>
        </w:rPr>
        <w:t>al Compartimentului Patrimoniu</w:t>
      </w:r>
      <w:r w:rsidR="00E5255A">
        <w:rPr>
          <w:rFonts w:ascii="Tahoma" w:hAnsi="Tahoma" w:cs="Tahoma"/>
          <w:lang w:val="ro-RO"/>
        </w:rPr>
        <w:t xml:space="preserve"> Public și Privat</w:t>
      </w:r>
      <w:r w:rsidR="00130F18">
        <w:rPr>
          <w:rFonts w:ascii="Tahoma" w:hAnsi="Tahoma" w:cs="Tahoma"/>
          <w:lang w:val="ro-RO"/>
        </w:rPr>
        <w:t xml:space="preserve"> din cadrul Primăriei Municipiului Dej,  Adresa Nr. </w:t>
      </w:r>
      <w:r w:rsidR="00130F18" w:rsidRPr="00130F18">
        <w:rPr>
          <w:rFonts w:ascii="Tahoma" w:hAnsi="Tahoma" w:cs="Tahoma"/>
          <w:lang w:val="ro-RO"/>
        </w:rPr>
        <w:t>434/16</w:t>
      </w:r>
      <w:r w:rsidR="00130F18">
        <w:rPr>
          <w:rFonts w:ascii="Tahoma" w:hAnsi="Tahoma" w:cs="Tahoma"/>
          <w:lang w:val="ro-RO"/>
        </w:rPr>
        <w:t xml:space="preserve"> februarie </w:t>
      </w:r>
      <w:r w:rsidR="00130F18" w:rsidRPr="00130F18">
        <w:rPr>
          <w:rFonts w:ascii="Tahoma" w:hAnsi="Tahoma" w:cs="Tahoma"/>
          <w:lang w:val="ro-RO"/>
        </w:rPr>
        <w:t xml:space="preserve">2016 a Liceului </w:t>
      </w:r>
      <w:r w:rsidR="00130F18">
        <w:rPr>
          <w:rFonts w:ascii="Tahoma" w:hAnsi="Tahoma" w:cs="Tahoma"/>
          <w:lang w:val="ro-RO"/>
        </w:rPr>
        <w:t>”</w:t>
      </w:r>
      <w:r w:rsidR="00130F18" w:rsidRPr="00130F18">
        <w:rPr>
          <w:rFonts w:ascii="Tahoma" w:hAnsi="Tahoma" w:cs="Tahoma"/>
          <w:lang w:val="ro-RO"/>
        </w:rPr>
        <w:t>C</w:t>
      </w:r>
      <w:r w:rsidR="00130F18">
        <w:rPr>
          <w:rFonts w:ascii="Tahoma" w:hAnsi="Tahoma" w:cs="Tahoma"/>
          <w:lang w:val="ro-RO"/>
        </w:rPr>
        <w:t>onstantin Brâncuși” care solicită</w:t>
      </w:r>
      <w:r w:rsidR="00130F18" w:rsidRPr="00130F18">
        <w:rPr>
          <w:rFonts w:ascii="Tahoma" w:hAnsi="Tahoma" w:cs="Tahoma"/>
          <w:lang w:val="ro-RO"/>
        </w:rPr>
        <w:t xml:space="preserve"> eliberarea unor documente</w:t>
      </w:r>
      <w:r w:rsidR="00130F18">
        <w:rPr>
          <w:rFonts w:ascii="Tahoma" w:hAnsi="Tahoma" w:cs="Tahoma"/>
          <w:lang w:val="ro-RO"/>
        </w:rPr>
        <w:t xml:space="preserve"> </w:t>
      </w:r>
      <w:r w:rsidR="00130F18" w:rsidRPr="00130F18">
        <w:rPr>
          <w:rFonts w:ascii="Tahoma" w:hAnsi="Tahoma" w:cs="Tahoma"/>
          <w:lang w:val="ro-RO"/>
        </w:rPr>
        <w:t xml:space="preserve">(contract de administrare/proces verbal de predare-primire/protocol </w:t>
      </w:r>
      <w:r w:rsidR="00130F18">
        <w:rPr>
          <w:rFonts w:ascii="Tahoma" w:hAnsi="Tahoma" w:cs="Tahoma"/>
          <w:lang w:val="ro-RO"/>
        </w:rPr>
        <w:t>de dare în administrare) care să ateste darea în folosință  a spațiilor î</w:t>
      </w:r>
      <w:r w:rsidR="00130F18" w:rsidRPr="00130F18">
        <w:rPr>
          <w:rFonts w:ascii="Tahoma" w:hAnsi="Tahoma" w:cs="Tahoma"/>
          <w:lang w:val="ro-RO"/>
        </w:rPr>
        <w:t xml:space="preserve">n care </w:t>
      </w:r>
      <w:r w:rsidR="00130F18">
        <w:rPr>
          <w:rFonts w:ascii="Tahoma" w:hAnsi="Tahoma" w:cs="Tahoma"/>
          <w:lang w:val="ro-RO"/>
        </w:rPr>
        <w:t>își</w:t>
      </w:r>
      <w:r w:rsidR="00130F18" w:rsidRPr="00130F18">
        <w:rPr>
          <w:rFonts w:ascii="Tahoma" w:hAnsi="Tahoma" w:cs="Tahoma"/>
          <w:lang w:val="ro-RO"/>
        </w:rPr>
        <w:t xml:space="preserve"> desf</w:t>
      </w:r>
      <w:r w:rsidR="00130F18">
        <w:rPr>
          <w:rFonts w:ascii="Tahoma" w:hAnsi="Tahoma" w:cs="Tahoma"/>
          <w:lang w:val="ro-RO"/>
        </w:rPr>
        <w:t>ășoară</w:t>
      </w:r>
      <w:r w:rsidR="00130F18" w:rsidRPr="00130F18">
        <w:rPr>
          <w:rFonts w:ascii="Tahoma" w:hAnsi="Tahoma" w:cs="Tahoma"/>
          <w:lang w:val="ro-RO"/>
        </w:rPr>
        <w:t xml:space="preserve"> activitatea, documente solicitate de către Agenția Rom</w:t>
      </w:r>
      <w:r w:rsidR="00130F18">
        <w:rPr>
          <w:rFonts w:ascii="Tahoma" w:hAnsi="Tahoma" w:cs="Tahoma"/>
          <w:lang w:val="ro-RO"/>
        </w:rPr>
        <w:t xml:space="preserve">ână de Asigurare a </w:t>
      </w:r>
      <w:proofErr w:type="spellStart"/>
      <w:r w:rsidR="00130F18">
        <w:rPr>
          <w:rFonts w:ascii="Tahoma" w:hAnsi="Tahoma" w:cs="Tahoma"/>
          <w:lang w:val="ro-RO"/>
        </w:rPr>
        <w:t>Calitații</w:t>
      </w:r>
      <w:proofErr w:type="spellEnd"/>
      <w:r w:rsidR="00130F18">
        <w:rPr>
          <w:rFonts w:ascii="Tahoma" w:hAnsi="Tahoma" w:cs="Tahoma"/>
          <w:lang w:val="ro-RO"/>
        </w:rPr>
        <w:t xml:space="preserve"> în Învățământul Preuniversitar, în vederea acreditarii, proiect avizat favorabil în ședința de lucru a comisiei economice din data de 28 aprilie 2016;</w:t>
      </w:r>
    </w:p>
    <w:p w14:paraId="70B90B80" w14:textId="77777777" w:rsidR="00130F18" w:rsidRPr="00130F18" w:rsidRDefault="00130F18" w:rsidP="00130F18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 xml:space="preserve">     </w:t>
      </w:r>
      <w:r w:rsidRPr="00130F18">
        <w:rPr>
          <w:rFonts w:ascii="Tahoma" w:hAnsi="Tahoma" w:cs="Tahoma"/>
          <w:lang w:val="ro-RO"/>
        </w:rPr>
        <w:t>În conformitate cu prevederile:</w:t>
      </w:r>
      <w:r>
        <w:rPr>
          <w:rFonts w:ascii="Tahoma" w:hAnsi="Tahoma" w:cs="Tahoma"/>
          <w:lang w:val="ro-RO"/>
        </w:rPr>
        <w:t xml:space="preserve"> </w:t>
      </w:r>
      <w:r>
        <w:rPr>
          <w:rFonts w:ascii="Tahoma" w:hAnsi="Tahoma" w:cs="Tahoma"/>
        </w:rPr>
        <w:t>‘</w:t>
      </w:r>
      <w:r>
        <w:rPr>
          <w:rFonts w:ascii="Tahoma" w:hAnsi="Tahoma" w:cs="Tahoma"/>
          <w:lang w:val="ro-RO"/>
        </w:rPr>
        <w:t>a</w:t>
      </w:r>
      <w:r w:rsidRPr="00130F18">
        <w:rPr>
          <w:rFonts w:ascii="Tahoma" w:hAnsi="Tahoma" w:cs="Tahoma"/>
          <w:lang w:val="ro-RO"/>
        </w:rPr>
        <w:t>rt.</w:t>
      </w:r>
      <w:r>
        <w:rPr>
          <w:rFonts w:ascii="Tahoma" w:hAnsi="Tahoma" w:cs="Tahoma"/>
          <w:lang w:val="ro-RO"/>
        </w:rPr>
        <w:t xml:space="preserve"> 112’, alin. (1) şi (2) din Legea N</w:t>
      </w:r>
      <w:r w:rsidRPr="00130F18">
        <w:rPr>
          <w:rFonts w:ascii="Tahoma" w:hAnsi="Tahoma" w:cs="Tahoma"/>
          <w:lang w:val="ro-RO"/>
        </w:rPr>
        <w:t>r.</w:t>
      </w:r>
      <w:r>
        <w:rPr>
          <w:rFonts w:ascii="Tahoma" w:hAnsi="Tahoma" w:cs="Tahoma"/>
          <w:lang w:val="ro-RO"/>
        </w:rPr>
        <w:t xml:space="preserve"> </w:t>
      </w:r>
      <w:r w:rsidR="00E5255A">
        <w:rPr>
          <w:rFonts w:ascii="Tahoma" w:hAnsi="Tahoma" w:cs="Tahoma"/>
          <w:lang w:val="ro-RO"/>
        </w:rPr>
        <w:t>1/2011 a Educaţiei N</w:t>
      </w:r>
      <w:r w:rsidRPr="00130F18">
        <w:rPr>
          <w:rFonts w:ascii="Tahoma" w:hAnsi="Tahoma" w:cs="Tahoma"/>
          <w:lang w:val="ro-RO"/>
        </w:rPr>
        <w:t>aţionale;</w:t>
      </w:r>
    </w:p>
    <w:p w14:paraId="05FB15BB" w14:textId="77777777" w:rsidR="00130F18" w:rsidRPr="00130F18" w:rsidRDefault="00130F18" w:rsidP="00130F18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 w:rsidRPr="00130F18">
        <w:rPr>
          <w:rFonts w:ascii="Tahoma" w:hAnsi="Tahoma" w:cs="Tahoma"/>
          <w:lang w:val="ro-RO"/>
        </w:rPr>
        <w:t xml:space="preserve">- </w:t>
      </w:r>
      <w:r w:rsidR="00E5255A">
        <w:rPr>
          <w:rFonts w:ascii="Tahoma" w:hAnsi="Tahoma" w:cs="Tahoma"/>
          <w:lang w:val="ro-RO"/>
        </w:rPr>
        <w:t>’</w:t>
      </w:r>
      <w:r w:rsidRPr="00130F18">
        <w:rPr>
          <w:rFonts w:ascii="Tahoma" w:hAnsi="Tahoma" w:cs="Tahoma"/>
          <w:lang w:val="ro-RO"/>
        </w:rPr>
        <w:t>art.</w:t>
      </w:r>
      <w:r>
        <w:rPr>
          <w:rFonts w:ascii="Tahoma" w:hAnsi="Tahoma" w:cs="Tahoma"/>
          <w:lang w:val="ro-RO"/>
        </w:rPr>
        <w:t xml:space="preserve"> </w:t>
      </w:r>
      <w:r w:rsidRPr="00130F18">
        <w:rPr>
          <w:rFonts w:ascii="Tahoma" w:hAnsi="Tahoma" w:cs="Tahoma"/>
          <w:lang w:val="ro-RO"/>
        </w:rPr>
        <w:t>867</w:t>
      </w:r>
      <w:r w:rsidR="00E5255A">
        <w:rPr>
          <w:rFonts w:ascii="Tahoma" w:hAnsi="Tahoma" w:cs="Tahoma"/>
          <w:lang w:val="ro-RO"/>
        </w:rPr>
        <w:t>’</w:t>
      </w:r>
      <w:r w:rsidRPr="00130F18">
        <w:rPr>
          <w:rFonts w:ascii="Tahoma" w:hAnsi="Tahoma" w:cs="Tahoma"/>
          <w:lang w:val="ro-RO"/>
        </w:rPr>
        <w:t>, alin.</w:t>
      </w:r>
      <w:r>
        <w:rPr>
          <w:rFonts w:ascii="Tahoma" w:hAnsi="Tahoma" w:cs="Tahoma"/>
          <w:lang w:val="ro-RO"/>
        </w:rPr>
        <w:t xml:space="preserve"> </w:t>
      </w:r>
      <w:r w:rsidR="00E5255A">
        <w:rPr>
          <w:rFonts w:ascii="Tahoma" w:hAnsi="Tahoma" w:cs="Tahoma"/>
          <w:lang w:val="ro-RO"/>
        </w:rPr>
        <w:t>(1) ș</w:t>
      </w:r>
      <w:r w:rsidRPr="00130F18">
        <w:rPr>
          <w:rFonts w:ascii="Tahoma" w:hAnsi="Tahoma" w:cs="Tahoma"/>
          <w:lang w:val="ro-RO"/>
        </w:rPr>
        <w:t xml:space="preserve">i </w:t>
      </w:r>
      <w:r w:rsidR="00E5255A">
        <w:rPr>
          <w:rFonts w:ascii="Tahoma" w:hAnsi="Tahoma" w:cs="Tahoma"/>
          <w:lang w:val="ro-RO"/>
        </w:rPr>
        <w:t xml:space="preserve"> ’</w:t>
      </w:r>
      <w:r w:rsidRPr="00130F18">
        <w:rPr>
          <w:rFonts w:ascii="Tahoma" w:hAnsi="Tahoma" w:cs="Tahoma"/>
          <w:lang w:val="ro-RO"/>
        </w:rPr>
        <w:t>art.</w:t>
      </w:r>
      <w:r>
        <w:rPr>
          <w:rFonts w:ascii="Tahoma" w:hAnsi="Tahoma" w:cs="Tahoma"/>
          <w:lang w:val="ro-RO"/>
        </w:rPr>
        <w:t xml:space="preserve"> </w:t>
      </w:r>
      <w:r w:rsidRPr="00130F18">
        <w:rPr>
          <w:rFonts w:ascii="Tahoma" w:hAnsi="Tahoma" w:cs="Tahoma"/>
          <w:lang w:val="ro-RO"/>
        </w:rPr>
        <w:t>868</w:t>
      </w:r>
      <w:r w:rsidR="00E5255A">
        <w:rPr>
          <w:rFonts w:ascii="Tahoma" w:hAnsi="Tahoma" w:cs="Tahoma"/>
          <w:lang w:val="ro-RO"/>
        </w:rPr>
        <w:t>’</w:t>
      </w:r>
      <w:r w:rsidRPr="00130F18">
        <w:rPr>
          <w:rFonts w:ascii="Tahoma" w:hAnsi="Tahoma" w:cs="Tahoma"/>
          <w:lang w:val="ro-RO"/>
        </w:rPr>
        <w:t>, alin.</w:t>
      </w:r>
      <w:r>
        <w:rPr>
          <w:rFonts w:ascii="Tahoma" w:hAnsi="Tahoma" w:cs="Tahoma"/>
          <w:lang w:val="ro-RO"/>
        </w:rPr>
        <w:t xml:space="preserve"> </w:t>
      </w:r>
      <w:r w:rsidRPr="00130F18">
        <w:rPr>
          <w:rFonts w:ascii="Tahoma" w:hAnsi="Tahoma" w:cs="Tahoma"/>
          <w:lang w:val="ro-RO"/>
        </w:rPr>
        <w:t>(1) din Codul Civil;</w:t>
      </w:r>
    </w:p>
    <w:p w14:paraId="0C7D4D86" w14:textId="77777777" w:rsidR="00130F18" w:rsidRPr="00130F18" w:rsidRDefault="00130F18" w:rsidP="00130F18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 w:rsidRPr="00130F18">
        <w:rPr>
          <w:rFonts w:ascii="Tahoma" w:hAnsi="Tahoma" w:cs="Tahoma"/>
          <w:lang w:val="ro-RO"/>
        </w:rPr>
        <w:t xml:space="preserve">- </w:t>
      </w:r>
      <w:r w:rsidR="00E5255A">
        <w:rPr>
          <w:rFonts w:ascii="Tahoma" w:hAnsi="Tahoma" w:cs="Tahoma"/>
          <w:lang w:val="ro-RO"/>
        </w:rPr>
        <w:t>’</w:t>
      </w:r>
      <w:r w:rsidRPr="00130F18">
        <w:rPr>
          <w:rFonts w:ascii="Tahoma" w:hAnsi="Tahoma" w:cs="Tahoma"/>
          <w:lang w:val="ro-RO"/>
        </w:rPr>
        <w:t>art.</w:t>
      </w:r>
      <w:r>
        <w:rPr>
          <w:rFonts w:ascii="Tahoma" w:hAnsi="Tahoma" w:cs="Tahoma"/>
          <w:lang w:val="ro-RO"/>
        </w:rPr>
        <w:t xml:space="preserve"> </w:t>
      </w:r>
      <w:r w:rsidRPr="00130F18">
        <w:rPr>
          <w:rFonts w:ascii="Tahoma" w:hAnsi="Tahoma" w:cs="Tahoma"/>
          <w:lang w:val="ro-RO"/>
        </w:rPr>
        <w:t>3</w:t>
      </w:r>
      <w:r w:rsidR="00E5255A">
        <w:rPr>
          <w:rFonts w:ascii="Tahoma" w:hAnsi="Tahoma" w:cs="Tahoma"/>
          <w:lang w:val="ro-RO"/>
        </w:rPr>
        <w:t>’</w:t>
      </w:r>
      <w:r w:rsidRPr="00130F18">
        <w:rPr>
          <w:rFonts w:ascii="Tahoma" w:hAnsi="Tahoma" w:cs="Tahoma"/>
          <w:lang w:val="ro-RO"/>
        </w:rPr>
        <w:t xml:space="preserve">, </w:t>
      </w:r>
      <w:r>
        <w:rPr>
          <w:rFonts w:ascii="Tahoma" w:hAnsi="Tahoma" w:cs="Tahoma"/>
          <w:lang w:val="ro-RO"/>
        </w:rPr>
        <w:t>alin. (1) și alin. (4) din Legea N</w:t>
      </w:r>
      <w:r w:rsidRPr="00130F18">
        <w:rPr>
          <w:rFonts w:ascii="Tahoma" w:hAnsi="Tahoma" w:cs="Tahoma"/>
          <w:lang w:val="ro-RO"/>
        </w:rPr>
        <w:t>r.</w:t>
      </w:r>
      <w:r w:rsidR="00E5255A">
        <w:rPr>
          <w:rFonts w:ascii="Tahoma" w:hAnsi="Tahoma" w:cs="Tahoma"/>
          <w:lang w:val="ro-RO"/>
        </w:rPr>
        <w:t xml:space="preserve"> </w:t>
      </w:r>
      <w:r w:rsidRPr="00130F18">
        <w:rPr>
          <w:rFonts w:ascii="Tahoma" w:hAnsi="Tahoma" w:cs="Tahoma"/>
          <w:lang w:val="ro-RO"/>
        </w:rPr>
        <w:t>213/1998, privind bunurile proprietate publică actualizată;</w:t>
      </w:r>
    </w:p>
    <w:p w14:paraId="3E13D610" w14:textId="77777777" w:rsidR="00795890" w:rsidRDefault="00130F18" w:rsidP="00130F18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 xml:space="preserve">     </w:t>
      </w:r>
      <w:r w:rsidRPr="00130F18">
        <w:rPr>
          <w:rFonts w:ascii="Tahoma" w:hAnsi="Tahoma" w:cs="Tahoma"/>
          <w:lang w:val="ro-RO"/>
        </w:rPr>
        <w:t>În temeiul prevederilor</w:t>
      </w:r>
      <w:r w:rsidRPr="00130F18">
        <w:t xml:space="preserve"> </w:t>
      </w:r>
      <w:r w:rsidR="00E5255A">
        <w:t>‘</w:t>
      </w:r>
      <w:r w:rsidRPr="00130F18">
        <w:rPr>
          <w:rFonts w:ascii="Tahoma" w:hAnsi="Tahoma" w:cs="Tahoma"/>
          <w:lang w:val="ro-RO"/>
        </w:rPr>
        <w:t>art. 36</w:t>
      </w:r>
      <w:r w:rsidR="00E5255A">
        <w:rPr>
          <w:rFonts w:ascii="Tahoma" w:hAnsi="Tahoma" w:cs="Tahoma"/>
          <w:lang w:val="ro-RO"/>
        </w:rPr>
        <w:t>’</w:t>
      </w:r>
      <w:r w:rsidRPr="00130F18">
        <w:rPr>
          <w:rFonts w:ascii="Tahoma" w:hAnsi="Tahoma" w:cs="Tahoma"/>
          <w:lang w:val="ro-RO"/>
        </w:rPr>
        <w:t>, alin.</w:t>
      </w:r>
      <w:r>
        <w:rPr>
          <w:rFonts w:ascii="Tahoma" w:hAnsi="Tahoma" w:cs="Tahoma"/>
          <w:lang w:val="ro-RO"/>
        </w:rPr>
        <w:t xml:space="preserve"> </w:t>
      </w:r>
      <w:r w:rsidRPr="00130F18">
        <w:rPr>
          <w:rFonts w:ascii="Tahoma" w:hAnsi="Tahoma" w:cs="Tahoma"/>
          <w:lang w:val="ro-RO"/>
        </w:rPr>
        <w:t>(2), lit.</w:t>
      </w:r>
      <w:r>
        <w:rPr>
          <w:rFonts w:ascii="Tahoma" w:hAnsi="Tahoma" w:cs="Tahoma"/>
          <w:lang w:val="ro-RO"/>
        </w:rPr>
        <w:t xml:space="preserve"> </w:t>
      </w:r>
      <w:r w:rsidRPr="00130F18">
        <w:rPr>
          <w:rFonts w:ascii="Tahoma" w:hAnsi="Tahoma" w:cs="Tahoma"/>
          <w:lang w:val="ro-RO"/>
        </w:rPr>
        <w:t>c), alin.</w:t>
      </w:r>
      <w:r>
        <w:rPr>
          <w:rFonts w:ascii="Tahoma" w:hAnsi="Tahoma" w:cs="Tahoma"/>
          <w:lang w:val="ro-RO"/>
        </w:rPr>
        <w:t xml:space="preserve"> </w:t>
      </w:r>
      <w:r w:rsidRPr="00130F18">
        <w:rPr>
          <w:rFonts w:ascii="Tahoma" w:hAnsi="Tahoma" w:cs="Tahoma"/>
          <w:lang w:val="ro-RO"/>
        </w:rPr>
        <w:t>(5), lit.</w:t>
      </w:r>
      <w:r>
        <w:rPr>
          <w:rFonts w:ascii="Tahoma" w:hAnsi="Tahoma" w:cs="Tahoma"/>
          <w:lang w:val="ro-RO"/>
        </w:rPr>
        <w:t xml:space="preserve"> </w:t>
      </w:r>
      <w:r w:rsidRPr="00130F18">
        <w:rPr>
          <w:rFonts w:ascii="Tahoma" w:hAnsi="Tahoma" w:cs="Tahoma"/>
          <w:lang w:val="ro-RO"/>
        </w:rPr>
        <w:t xml:space="preserve">a) coroborate cu </w:t>
      </w:r>
      <w:r w:rsidR="00E5255A">
        <w:rPr>
          <w:rFonts w:ascii="Tahoma" w:hAnsi="Tahoma" w:cs="Tahoma"/>
          <w:lang w:val="ro-RO"/>
        </w:rPr>
        <w:t>’</w:t>
      </w:r>
      <w:r w:rsidRPr="00130F18">
        <w:rPr>
          <w:rFonts w:ascii="Tahoma" w:hAnsi="Tahoma" w:cs="Tahoma"/>
          <w:lang w:val="ro-RO"/>
        </w:rPr>
        <w:t>art.</w:t>
      </w:r>
      <w:r>
        <w:rPr>
          <w:rFonts w:ascii="Tahoma" w:hAnsi="Tahoma" w:cs="Tahoma"/>
          <w:lang w:val="ro-RO"/>
        </w:rPr>
        <w:t xml:space="preserve"> </w:t>
      </w:r>
      <w:r w:rsidRPr="00130F18">
        <w:rPr>
          <w:rFonts w:ascii="Tahoma" w:hAnsi="Tahoma" w:cs="Tahoma"/>
          <w:lang w:val="ro-RO"/>
        </w:rPr>
        <w:t>123</w:t>
      </w:r>
      <w:r w:rsidR="00E5255A">
        <w:rPr>
          <w:rFonts w:ascii="Tahoma" w:hAnsi="Tahoma" w:cs="Tahoma"/>
          <w:lang w:val="ro-RO"/>
        </w:rPr>
        <w:t>’</w:t>
      </w:r>
      <w:r w:rsidRPr="00130F18">
        <w:rPr>
          <w:rFonts w:ascii="Tahoma" w:hAnsi="Tahoma" w:cs="Tahoma"/>
          <w:lang w:val="ro-RO"/>
        </w:rPr>
        <w:t>, alin.</w:t>
      </w:r>
      <w:r w:rsidR="00E5255A">
        <w:rPr>
          <w:rFonts w:ascii="Tahoma" w:hAnsi="Tahoma" w:cs="Tahoma"/>
          <w:lang w:val="ro-RO"/>
        </w:rPr>
        <w:t xml:space="preserve"> </w:t>
      </w:r>
      <w:r w:rsidRPr="00130F18">
        <w:rPr>
          <w:rFonts w:ascii="Tahoma" w:hAnsi="Tahoma" w:cs="Tahoma"/>
          <w:lang w:val="ro-RO"/>
        </w:rPr>
        <w:t>(1)</w:t>
      </w:r>
      <w:r>
        <w:rPr>
          <w:rFonts w:ascii="Tahoma" w:hAnsi="Tahoma" w:cs="Tahoma"/>
          <w:lang w:val="ro-RO"/>
        </w:rPr>
        <w:t>,</w:t>
      </w:r>
      <w:r w:rsidRPr="00130F18">
        <w:rPr>
          <w:rFonts w:ascii="Tahoma" w:hAnsi="Tahoma" w:cs="Tahoma"/>
          <w:lang w:val="ro-RO"/>
        </w:rPr>
        <w:t xml:space="preserve">  </w:t>
      </w:r>
      <w:r w:rsidR="00E5255A">
        <w:rPr>
          <w:rFonts w:ascii="Tahoma" w:hAnsi="Tahoma" w:cs="Tahoma"/>
          <w:lang w:val="ro-RO"/>
        </w:rPr>
        <w:t>’</w:t>
      </w:r>
      <w:r w:rsidRPr="00130F18">
        <w:rPr>
          <w:rFonts w:ascii="Tahoma" w:hAnsi="Tahoma" w:cs="Tahoma"/>
          <w:lang w:val="ro-RO"/>
        </w:rPr>
        <w:t>art.</w:t>
      </w:r>
      <w:r>
        <w:rPr>
          <w:rFonts w:ascii="Tahoma" w:hAnsi="Tahoma" w:cs="Tahoma"/>
          <w:lang w:val="ro-RO"/>
        </w:rPr>
        <w:t xml:space="preserve"> </w:t>
      </w:r>
      <w:r w:rsidRPr="00130F18">
        <w:rPr>
          <w:rFonts w:ascii="Tahoma" w:hAnsi="Tahoma" w:cs="Tahoma"/>
          <w:lang w:val="ro-RO"/>
        </w:rPr>
        <w:t>45</w:t>
      </w:r>
      <w:r w:rsidR="00E5255A">
        <w:rPr>
          <w:rFonts w:ascii="Tahoma" w:hAnsi="Tahoma" w:cs="Tahoma"/>
          <w:lang w:val="ro-RO"/>
        </w:rPr>
        <w:t>’</w:t>
      </w:r>
      <w:r w:rsidRPr="00130F18">
        <w:rPr>
          <w:rFonts w:ascii="Tahoma" w:hAnsi="Tahoma" w:cs="Tahoma"/>
          <w:lang w:val="ro-RO"/>
        </w:rPr>
        <w:t>, alin.</w:t>
      </w:r>
      <w:r>
        <w:rPr>
          <w:rFonts w:ascii="Tahoma" w:hAnsi="Tahoma" w:cs="Tahoma"/>
          <w:lang w:val="ro-RO"/>
        </w:rPr>
        <w:t xml:space="preserve"> </w:t>
      </w:r>
      <w:r w:rsidRPr="00130F18">
        <w:rPr>
          <w:rFonts w:ascii="Tahoma" w:hAnsi="Tahoma" w:cs="Tahoma"/>
          <w:lang w:val="ro-RO"/>
        </w:rPr>
        <w:t xml:space="preserve">(1) şi </w:t>
      </w:r>
      <w:r>
        <w:rPr>
          <w:rFonts w:ascii="Tahoma" w:hAnsi="Tahoma" w:cs="Tahoma"/>
          <w:lang w:val="ro-RO"/>
        </w:rPr>
        <w:t xml:space="preserve"> </w:t>
      </w:r>
      <w:r w:rsidRPr="00130F18">
        <w:rPr>
          <w:rFonts w:ascii="Tahoma" w:hAnsi="Tahoma" w:cs="Tahoma"/>
          <w:lang w:val="ro-RO"/>
        </w:rPr>
        <w:t xml:space="preserve">(3) coroborat cu </w:t>
      </w:r>
      <w:r w:rsidR="00E5255A">
        <w:rPr>
          <w:rFonts w:ascii="Tahoma" w:hAnsi="Tahoma" w:cs="Tahoma"/>
          <w:lang w:val="ro-RO"/>
        </w:rPr>
        <w:t>’</w:t>
      </w:r>
      <w:r w:rsidRPr="00130F18">
        <w:rPr>
          <w:rFonts w:ascii="Tahoma" w:hAnsi="Tahoma" w:cs="Tahoma"/>
          <w:lang w:val="ro-RO"/>
        </w:rPr>
        <w:t>art.</w:t>
      </w:r>
      <w:r>
        <w:rPr>
          <w:rFonts w:ascii="Tahoma" w:hAnsi="Tahoma" w:cs="Tahoma"/>
          <w:lang w:val="ro-RO"/>
        </w:rPr>
        <w:t xml:space="preserve"> </w:t>
      </w:r>
      <w:r w:rsidRPr="00130F18">
        <w:rPr>
          <w:rFonts w:ascii="Tahoma" w:hAnsi="Tahoma" w:cs="Tahoma"/>
          <w:lang w:val="ro-RO"/>
        </w:rPr>
        <w:t>115</w:t>
      </w:r>
      <w:r w:rsidR="00E5255A">
        <w:rPr>
          <w:rFonts w:ascii="Tahoma" w:hAnsi="Tahoma" w:cs="Tahoma"/>
          <w:lang w:val="ro-RO"/>
        </w:rPr>
        <w:t>’</w:t>
      </w:r>
      <w:r w:rsidRPr="00130F18">
        <w:rPr>
          <w:rFonts w:ascii="Tahoma" w:hAnsi="Tahoma" w:cs="Tahoma"/>
          <w:lang w:val="ro-RO"/>
        </w:rPr>
        <w:t>, alin.</w:t>
      </w:r>
      <w:r>
        <w:rPr>
          <w:rFonts w:ascii="Tahoma" w:hAnsi="Tahoma" w:cs="Tahoma"/>
          <w:lang w:val="ro-RO"/>
        </w:rPr>
        <w:t xml:space="preserve"> </w:t>
      </w:r>
      <w:r w:rsidRPr="00130F18">
        <w:rPr>
          <w:rFonts w:ascii="Tahoma" w:hAnsi="Tahoma" w:cs="Tahoma"/>
          <w:lang w:val="ro-RO"/>
        </w:rPr>
        <w:t>(1), lit.</w:t>
      </w:r>
      <w:r>
        <w:rPr>
          <w:rFonts w:ascii="Tahoma" w:hAnsi="Tahoma" w:cs="Tahoma"/>
          <w:lang w:val="ro-RO"/>
        </w:rPr>
        <w:t xml:space="preserve"> </w:t>
      </w:r>
      <w:r w:rsidRPr="00130F18">
        <w:rPr>
          <w:rFonts w:ascii="Tahoma" w:hAnsi="Tahoma" w:cs="Tahoma"/>
          <w:lang w:val="ro-RO"/>
        </w:rPr>
        <w:t>b)</w:t>
      </w:r>
      <w:r>
        <w:rPr>
          <w:rFonts w:ascii="Tahoma" w:hAnsi="Tahoma" w:cs="Tahoma"/>
          <w:lang w:val="ro-RO"/>
        </w:rPr>
        <w:t xml:space="preserve"> </w:t>
      </w:r>
      <w:r w:rsidR="00795890" w:rsidRPr="00795890">
        <w:rPr>
          <w:rFonts w:ascii="Tahoma" w:hAnsi="Tahoma" w:cs="Tahoma"/>
          <w:lang w:val="ro-RO"/>
        </w:rPr>
        <w:t>din Legea administraţiei publice locale Nr. 215/2001, republicată, cu modificările şi completările ulterioare,</w:t>
      </w:r>
    </w:p>
    <w:p w14:paraId="1A07E920" w14:textId="77777777" w:rsidR="00795890" w:rsidRPr="00795890" w:rsidRDefault="00795890" w:rsidP="00130F18">
      <w:pPr>
        <w:pStyle w:val="NormalWeb"/>
        <w:ind w:firstLine="425"/>
        <w:jc w:val="both"/>
        <w:rPr>
          <w:rFonts w:ascii="Tahoma" w:hAnsi="Tahoma" w:cs="Tahoma"/>
          <w:lang w:val="ro-RO"/>
        </w:rPr>
      </w:pPr>
    </w:p>
    <w:p w14:paraId="3C8724C7" w14:textId="77777777" w:rsidR="004D17E2" w:rsidRDefault="00C91DA3" w:rsidP="00795890">
      <w:pPr>
        <w:pStyle w:val="NormalWeb"/>
        <w:ind w:firstLine="425"/>
        <w:jc w:val="center"/>
        <w:rPr>
          <w:rFonts w:ascii="Tahoma" w:hAnsi="Tahoma" w:cs="Tahoma"/>
          <w:lang w:val="fr-FR"/>
        </w:rPr>
      </w:pPr>
      <w:r w:rsidRPr="000C74F8">
        <w:rPr>
          <w:rStyle w:val="Robust"/>
          <w:rFonts w:ascii="Tahoma" w:hAnsi="Tahoma" w:cs="Tahoma"/>
          <w:color w:val="000000"/>
          <w:u w:val="single"/>
          <w:lang w:val="fr-FR"/>
        </w:rPr>
        <w:t>H O T Ă R Ă Ş T E:</w:t>
      </w:r>
    </w:p>
    <w:p w14:paraId="279AA9F4" w14:textId="77777777" w:rsidR="00C91DA3" w:rsidRPr="000C74F8" w:rsidRDefault="00C91DA3" w:rsidP="00795890">
      <w:pPr>
        <w:ind w:firstLine="360"/>
        <w:jc w:val="both"/>
        <w:rPr>
          <w:rFonts w:ascii="Tahoma" w:hAnsi="Tahoma" w:cs="Tahoma"/>
          <w:color w:val="001133"/>
          <w:sz w:val="24"/>
          <w:szCs w:val="24"/>
          <w:lang w:val="fr-FR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                 </w:t>
      </w:r>
    </w:p>
    <w:p w14:paraId="7376D04D" w14:textId="77777777" w:rsidR="00130F18" w:rsidRPr="00130F18" w:rsidRDefault="00C91DA3" w:rsidP="00130F18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0C74F8">
        <w:rPr>
          <w:rFonts w:ascii="Tahoma" w:hAnsi="Tahoma" w:cs="Tahoma"/>
          <w:sz w:val="24"/>
          <w:szCs w:val="24"/>
          <w:lang w:val="fr-FR"/>
        </w:rPr>
        <w:tab/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6E500E"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Pr="006E500E">
        <w:rPr>
          <w:rFonts w:ascii="Tahoma" w:hAnsi="Tahoma" w:cs="Tahoma"/>
          <w:sz w:val="24"/>
          <w:szCs w:val="24"/>
          <w:lang w:val="fr-FR"/>
        </w:rPr>
        <w:t xml:space="preserve"> </w:t>
      </w:r>
      <w:r w:rsidR="00ED03AB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8A169E">
        <w:rPr>
          <w:rFonts w:ascii="Tahoma" w:hAnsi="Tahoma" w:cs="Tahoma"/>
          <w:b/>
          <w:sz w:val="24"/>
          <w:szCs w:val="24"/>
          <w:lang w:val="ro-RO"/>
        </w:rPr>
        <w:t xml:space="preserve">Aprobă </w:t>
      </w:r>
      <w:r w:rsidR="00130F18" w:rsidRPr="00130F18">
        <w:rPr>
          <w:rFonts w:ascii="Tahoma" w:hAnsi="Tahoma" w:cs="Tahoma"/>
          <w:sz w:val="24"/>
          <w:szCs w:val="24"/>
          <w:lang w:val="ro-RO"/>
        </w:rPr>
        <w:t>darea î</w:t>
      </w:r>
      <w:r w:rsidR="00E5255A">
        <w:rPr>
          <w:rFonts w:ascii="Tahoma" w:hAnsi="Tahoma" w:cs="Tahoma"/>
          <w:sz w:val="24"/>
          <w:szCs w:val="24"/>
          <w:lang w:val="ro-RO"/>
        </w:rPr>
        <w:t>n administrarea Liceului ʺ</w:t>
      </w:r>
      <w:r w:rsidR="00130F18" w:rsidRPr="00130F18">
        <w:rPr>
          <w:rFonts w:ascii="Tahoma" w:hAnsi="Tahoma" w:cs="Tahoma"/>
          <w:sz w:val="24"/>
          <w:szCs w:val="24"/>
          <w:lang w:val="ro-RO"/>
        </w:rPr>
        <w:t>Constantin Brâncuși",</w:t>
      </w:r>
      <w:r w:rsidR="00E5255A">
        <w:rPr>
          <w:rFonts w:ascii="Tahoma" w:hAnsi="Tahoma" w:cs="Tahoma"/>
          <w:sz w:val="24"/>
          <w:szCs w:val="24"/>
          <w:lang w:val="ro-RO"/>
        </w:rPr>
        <w:t xml:space="preserve"> </w:t>
      </w:r>
      <w:r w:rsidR="00130F18" w:rsidRPr="00130F18">
        <w:rPr>
          <w:rFonts w:ascii="Tahoma" w:hAnsi="Tahoma" w:cs="Tahoma"/>
          <w:sz w:val="24"/>
          <w:szCs w:val="24"/>
          <w:lang w:val="ro-RO"/>
        </w:rPr>
        <w:t>unitate cu personalitate juridică, a bunurilor imobile, proprietate publică a Municipiulu</w:t>
      </w:r>
      <w:r w:rsidR="00E5255A">
        <w:rPr>
          <w:rFonts w:ascii="Tahoma" w:hAnsi="Tahoma" w:cs="Tahoma"/>
          <w:sz w:val="24"/>
          <w:szCs w:val="24"/>
          <w:lang w:val="ro-RO"/>
        </w:rPr>
        <w:t xml:space="preserve">i </w:t>
      </w:r>
      <w:proofErr w:type="gramStart"/>
      <w:r w:rsidR="00E5255A">
        <w:rPr>
          <w:rFonts w:ascii="Tahoma" w:hAnsi="Tahoma" w:cs="Tahoma"/>
          <w:sz w:val="24"/>
          <w:szCs w:val="24"/>
          <w:lang w:val="ro-RO"/>
        </w:rPr>
        <w:t>Dej ,</w:t>
      </w:r>
      <w:proofErr w:type="gramEnd"/>
      <w:r w:rsidR="00E5255A">
        <w:rPr>
          <w:rFonts w:ascii="Tahoma" w:hAnsi="Tahoma" w:cs="Tahoma"/>
          <w:sz w:val="24"/>
          <w:szCs w:val="24"/>
          <w:lang w:val="ro-RO"/>
        </w:rPr>
        <w:t xml:space="preserve">  identificate în Anexa N</w:t>
      </w:r>
      <w:r w:rsidR="00130F18" w:rsidRPr="00130F18">
        <w:rPr>
          <w:rFonts w:ascii="Tahoma" w:hAnsi="Tahoma" w:cs="Tahoma"/>
          <w:sz w:val="24"/>
          <w:szCs w:val="24"/>
          <w:lang w:val="ro-RO"/>
        </w:rPr>
        <w:t>r.</w:t>
      </w:r>
      <w:r w:rsidR="00E5255A">
        <w:rPr>
          <w:rFonts w:ascii="Tahoma" w:hAnsi="Tahoma" w:cs="Tahoma"/>
          <w:sz w:val="24"/>
          <w:szCs w:val="24"/>
          <w:lang w:val="ro-RO"/>
        </w:rPr>
        <w:t xml:space="preserve"> </w:t>
      </w:r>
      <w:r w:rsidR="00130F18" w:rsidRPr="00130F18">
        <w:rPr>
          <w:rFonts w:ascii="Tahoma" w:hAnsi="Tahoma" w:cs="Tahoma"/>
          <w:sz w:val="24"/>
          <w:szCs w:val="24"/>
          <w:lang w:val="ro-RO"/>
        </w:rPr>
        <w:t>1 la prezenta hotărâre, imobile în care îşi desfăşoară activitatea unitatea de învăţământ preuniversitar de stat.</w:t>
      </w:r>
    </w:p>
    <w:p w14:paraId="302211EF" w14:textId="77777777" w:rsidR="00130F18" w:rsidRPr="00130F18" w:rsidRDefault="00130F18" w:rsidP="00E5255A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E5255A">
        <w:rPr>
          <w:rFonts w:ascii="Tahoma" w:hAnsi="Tahoma" w:cs="Tahoma"/>
          <w:b/>
          <w:sz w:val="24"/>
          <w:szCs w:val="24"/>
          <w:u w:val="single"/>
          <w:lang w:val="ro-RO"/>
        </w:rPr>
        <w:t>Art.</w:t>
      </w:r>
      <w:r w:rsidR="00E5255A" w:rsidRPr="00E5255A">
        <w:rPr>
          <w:rFonts w:ascii="Tahoma" w:hAnsi="Tahoma" w:cs="Tahoma"/>
          <w:b/>
          <w:sz w:val="24"/>
          <w:szCs w:val="24"/>
          <w:u w:val="single"/>
          <w:lang w:val="ro-RO"/>
        </w:rPr>
        <w:t xml:space="preserve"> </w:t>
      </w:r>
      <w:r w:rsidRPr="00E5255A">
        <w:rPr>
          <w:rFonts w:ascii="Tahoma" w:hAnsi="Tahoma" w:cs="Tahoma"/>
          <w:b/>
          <w:sz w:val="24"/>
          <w:szCs w:val="24"/>
          <w:u w:val="single"/>
          <w:lang w:val="ro-RO"/>
        </w:rPr>
        <w:t>2.</w:t>
      </w:r>
      <w:r w:rsidRPr="00130F18">
        <w:rPr>
          <w:rFonts w:ascii="Tahoma" w:hAnsi="Tahoma" w:cs="Tahoma"/>
          <w:sz w:val="24"/>
          <w:szCs w:val="24"/>
          <w:lang w:val="ro-RO"/>
        </w:rPr>
        <w:t xml:space="preserve"> Darea în administrare a bunurilor  imobile menționate la </w:t>
      </w:r>
      <w:r w:rsidR="00E5255A">
        <w:rPr>
          <w:rFonts w:ascii="Tahoma" w:hAnsi="Tahoma" w:cs="Tahoma"/>
          <w:b/>
          <w:sz w:val="24"/>
          <w:szCs w:val="24"/>
          <w:lang w:val="ro-RO"/>
        </w:rPr>
        <w:t>A</w:t>
      </w:r>
      <w:r w:rsidRPr="00E5255A">
        <w:rPr>
          <w:rFonts w:ascii="Tahoma" w:hAnsi="Tahoma" w:cs="Tahoma"/>
          <w:b/>
          <w:sz w:val="24"/>
          <w:szCs w:val="24"/>
          <w:lang w:val="ro-RO"/>
        </w:rPr>
        <w:t>rt.</w:t>
      </w:r>
      <w:r w:rsidR="00E5255A" w:rsidRPr="00E5255A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Pr="00E5255A">
        <w:rPr>
          <w:rFonts w:ascii="Tahoma" w:hAnsi="Tahoma" w:cs="Tahoma"/>
          <w:b/>
          <w:sz w:val="24"/>
          <w:szCs w:val="24"/>
          <w:lang w:val="ro-RO"/>
        </w:rPr>
        <w:t>1</w:t>
      </w:r>
      <w:r w:rsidR="00E5255A">
        <w:rPr>
          <w:rFonts w:ascii="Tahoma" w:hAnsi="Tahoma" w:cs="Tahoma"/>
          <w:sz w:val="24"/>
          <w:szCs w:val="24"/>
          <w:lang w:val="ro-RO"/>
        </w:rPr>
        <w:t xml:space="preserve"> </w:t>
      </w:r>
      <w:r w:rsidRPr="00130F18">
        <w:rPr>
          <w:rFonts w:ascii="Tahoma" w:hAnsi="Tahoma" w:cs="Tahoma"/>
          <w:sz w:val="24"/>
          <w:szCs w:val="24"/>
          <w:lang w:val="ro-RO"/>
        </w:rPr>
        <w:t>se face pe baza unui Contract de administrare, înch</w:t>
      </w:r>
      <w:r w:rsidR="00E5255A">
        <w:rPr>
          <w:rFonts w:ascii="Tahoma" w:hAnsi="Tahoma" w:cs="Tahoma"/>
          <w:sz w:val="24"/>
          <w:szCs w:val="24"/>
          <w:lang w:val="ro-RO"/>
        </w:rPr>
        <w:t>eiat între Consiliul Local Dej ș</w:t>
      </w:r>
      <w:r w:rsidRPr="00130F18">
        <w:rPr>
          <w:rFonts w:ascii="Tahoma" w:hAnsi="Tahoma" w:cs="Tahoma"/>
          <w:sz w:val="24"/>
          <w:szCs w:val="24"/>
          <w:lang w:val="ro-RO"/>
        </w:rPr>
        <w:t>i unitatea de învăţământ preuniversitar, conform modelului prezentat în Ane</w:t>
      </w:r>
      <w:r w:rsidR="00E5255A">
        <w:rPr>
          <w:rFonts w:ascii="Tahoma" w:hAnsi="Tahoma" w:cs="Tahoma"/>
          <w:sz w:val="24"/>
          <w:szCs w:val="24"/>
          <w:lang w:val="ro-RO"/>
        </w:rPr>
        <w:t>xa N</w:t>
      </w:r>
      <w:r w:rsidRPr="00130F18">
        <w:rPr>
          <w:rFonts w:ascii="Tahoma" w:hAnsi="Tahoma" w:cs="Tahoma"/>
          <w:sz w:val="24"/>
          <w:szCs w:val="24"/>
          <w:lang w:val="ro-RO"/>
        </w:rPr>
        <w:t>r.</w:t>
      </w:r>
      <w:r w:rsidR="00E5255A">
        <w:rPr>
          <w:rFonts w:ascii="Tahoma" w:hAnsi="Tahoma" w:cs="Tahoma"/>
          <w:sz w:val="24"/>
          <w:szCs w:val="24"/>
          <w:lang w:val="ro-RO"/>
        </w:rPr>
        <w:t xml:space="preserve"> </w:t>
      </w:r>
      <w:r w:rsidRPr="00130F18">
        <w:rPr>
          <w:rFonts w:ascii="Tahoma" w:hAnsi="Tahoma" w:cs="Tahoma"/>
          <w:sz w:val="24"/>
          <w:szCs w:val="24"/>
          <w:lang w:val="ro-RO"/>
        </w:rPr>
        <w:t>2, care face parte integrantă din această hotărâre.</w:t>
      </w:r>
    </w:p>
    <w:p w14:paraId="2616D052" w14:textId="77777777" w:rsidR="00130F18" w:rsidRPr="00130F18" w:rsidRDefault="00130F18" w:rsidP="00E5255A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E5255A">
        <w:rPr>
          <w:rFonts w:ascii="Tahoma" w:hAnsi="Tahoma" w:cs="Tahoma"/>
          <w:b/>
          <w:sz w:val="24"/>
          <w:szCs w:val="24"/>
          <w:u w:val="single"/>
          <w:lang w:val="ro-RO"/>
        </w:rPr>
        <w:t>Art.</w:t>
      </w:r>
      <w:r w:rsidR="00E5255A" w:rsidRPr="00E5255A">
        <w:rPr>
          <w:rFonts w:ascii="Tahoma" w:hAnsi="Tahoma" w:cs="Tahoma"/>
          <w:b/>
          <w:sz w:val="24"/>
          <w:szCs w:val="24"/>
          <w:u w:val="single"/>
          <w:lang w:val="ro-RO"/>
        </w:rPr>
        <w:t xml:space="preserve"> </w:t>
      </w:r>
      <w:r w:rsidRPr="00E5255A">
        <w:rPr>
          <w:rFonts w:ascii="Tahoma" w:hAnsi="Tahoma" w:cs="Tahoma"/>
          <w:b/>
          <w:sz w:val="24"/>
          <w:szCs w:val="24"/>
          <w:u w:val="single"/>
          <w:lang w:val="ro-RO"/>
        </w:rPr>
        <w:t>3.</w:t>
      </w:r>
      <w:r w:rsidRPr="00130F18">
        <w:rPr>
          <w:rFonts w:ascii="Tahoma" w:hAnsi="Tahoma" w:cs="Tahoma"/>
          <w:sz w:val="24"/>
          <w:szCs w:val="24"/>
          <w:lang w:val="ro-RO"/>
        </w:rPr>
        <w:t xml:space="preserve"> Titularul dreptului de administrare va exercita dreptul de  posesie, folosinţa şi dispoziţie materiala cu privire la imobilele prevăzute la </w:t>
      </w:r>
      <w:r w:rsidR="00E5255A" w:rsidRPr="00E5255A">
        <w:rPr>
          <w:rFonts w:ascii="Tahoma" w:hAnsi="Tahoma" w:cs="Tahoma"/>
          <w:b/>
          <w:sz w:val="24"/>
          <w:szCs w:val="24"/>
          <w:u w:val="single"/>
          <w:lang w:val="ro-RO"/>
        </w:rPr>
        <w:t>Art. 1</w:t>
      </w:r>
      <w:r w:rsidRPr="00130F18">
        <w:rPr>
          <w:rFonts w:ascii="Tahoma" w:hAnsi="Tahoma" w:cs="Tahoma"/>
          <w:sz w:val="24"/>
          <w:szCs w:val="24"/>
          <w:lang w:val="ro-RO"/>
        </w:rPr>
        <w:t>, fără</w:t>
      </w:r>
      <w:r w:rsidR="00E5255A">
        <w:rPr>
          <w:rFonts w:ascii="Tahoma" w:hAnsi="Tahoma" w:cs="Tahoma"/>
          <w:sz w:val="24"/>
          <w:szCs w:val="24"/>
          <w:lang w:val="ro-RO"/>
        </w:rPr>
        <w:t xml:space="preserve"> a putea schimba destinația spaț</w:t>
      </w:r>
      <w:r w:rsidRPr="00130F18">
        <w:rPr>
          <w:rFonts w:ascii="Tahoma" w:hAnsi="Tahoma" w:cs="Tahoma"/>
          <w:sz w:val="24"/>
          <w:szCs w:val="24"/>
          <w:lang w:val="ro-RO"/>
        </w:rPr>
        <w:t>iilor a</w:t>
      </w:r>
      <w:r w:rsidR="00E5255A">
        <w:rPr>
          <w:rFonts w:ascii="Tahoma" w:hAnsi="Tahoma" w:cs="Tahoma"/>
          <w:sz w:val="24"/>
          <w:szCs w:val="24"/>
          <w:lang w:val="ro-RO"/>
        </w:rPr>
        <w:t>fectate în procesul educațional ș</w:t>
      </w:r>
      <w:r w:rsidRPr="00130F18">
        <w:rPr>
          <w:rFonts w:ascii="Tahoma" w:hAnsi="Tahoma" w:cs="Tahoma"/>
          <w:sz w:val="24"/>
          <w:szCs w:val="24"/>
          <w:lang w:val="ro-RO"/>
        </w:rPr>
        <w:t>i fără a putea înstrăina aceste imobile, conform prevederilor contractului de administrare.</w:t>
      </w:r>
    </w:p>
    <w:p w14:paraId="5442B31A" w14:textId="77777777" w:rsidR="00E5255A" w:rsidRDefault="00E5255A" w:rsidP="00130F18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1DDDDA11" w14:textId="77777777" w:rsidR="00E5255A" w:rsidRDefault="00E5255A" w:rsidP="00130F18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63038E0C" w14:textId="77777777" w:rsidR="00E5255A" w:rsidRDefault="00E5255A" w:rsidP="00130F18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1A6D5454" w14:textId="77777777" w:rsidR="00E5255A" w:rsidRDefault="00E5255A" w:rsidP="00130F18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6F48D88E" w14:textId="77777777" w:rsidR="00E5255A" w:rsidRDefault="00E5255A" w:rsidP="00130F18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58A8A8B6" w14:textId="77777777" w:rsidR="00E5255A" w:rsidRDefault="00E5255A" w:rsidP="00130F18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595D21F6" w14:textId="77777777" w:rsidR="00E5255A" w:rsidRDefault="00E5255A" w:rsidP="00130F18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64ECBE05" w14:textId="77777777" w:rsidR="00E5255A" w:rsidRDefault="00E5255A" w:rsidP="00E5255A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6942B5FB" w14:textId="77777777" w:rsidR="00130F18" w:rsidRPr="00130F18" w:rsidRDefault="00130F18" w:rsidP="00E5255A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E5255A">
        <w:rPr>
          <w:rFonts w:ascii="Tahoma" w:hAnsi="Tahoma" w:cs="Tahoma"/>
          <w:b/>
          <w:sz w:val="24"/>
          <w:szCs w:val="24"/>
          <w:u w:val="single"/>
          <w:lang w:val="ro-RO"/>
        </w:rPr>
        <w:t>Art.4.</w:t>
      </w:r>
      <w:r w:rsidRPr="00130F18">
        <w:rPr>
          <w:rFonts w:ascii="Tahoma" w:hAnsi="Tahoma" w:cs="Tahoma"/>
          <w:sz w:val="24"/>
          <w:szCs w:val="24"/>
          <w:lang w:val="ro-RO"/>
        </w:rPr>
        <w:t xml:space="preserve"> Se împuternice</w:t>
      </w:r>
      <w:r w:rsidR="00E5255A">
        <w:rPr>
          <w:rFonts w:ascii="Tahoma" w:hAnsi="Tahoma" w:cs="Tahoma"/>
          <w:sz w:val="24"/>
          <w:szCs w:val="24"/>
          <w:lang w:val="ro-RO"/>
        </w:rPr>
        <w:t>ște Primarul Municipiului Dej să semneze în numele ș</w:t>
      </w:r>
      <w:r w:rsidRPr="00130F18">
        <w:rPr>
          <w:rFonts w:ascii="Tahoma" w:hAnsi="Tahoma" w:cs="Tahoma"/>
          <w:sz w:val="24"/>
          <w:szCs w:val="24"/>
          <w:lang w:val="ro-RO"/>
        </w:rPr>
        <w:t>i pe seama Consiliului Local, contractul de administrare î</w:t>
      </w:r>
      <w:r w:rsidR="00E5255A">
        <w:rPr>
          <w:rFonts w:ascii="Tahoma" w:hAnsi="Tahoma" w:cs="Tahoma"/>
          <w:sz w:val="24"/>
          <w:szCs w:val="24"/>
          <w:lang w:val="ro-RO"/>
        </w:rPr>
        <w:t>ncheiat între cele două</w:t>
      </w:r>
      <w:r w:rsidRPr="00130F18">
        <w:rPr>
          <w:rFonts w:ascii="Tahoma" w:hAnsi="Tahoma" w:cs="Tahoma"/>
          <w:sz w:val="24"/>
          <w:szCs w:val="24"/>
          <w:lang w:val="ro-RO"/>
        </w:rPr>
        <w:t xml:space="preserve"> p</w:t>
      </w:r>
      <w:r w:rsidR="00E5255A">
        <w:rPr>
          <w:rFonts w:ascii="Tahoma" w:hAnsi="Tahoma" w:cs="Tahoma"/>
          <w:sz w:val="24"/>
          <w:szCs w:val="24"/>
          <w:lang w:val="ro-RO"/>
        </w:rPr>
        <w:t>ă</w:t>
      </w:r>
      <w:r w:rsidRPr="00130F18">
        <w:rPr>
          <w:rFonts w:ascii="Tahoma" w:hAnsi="Tahoma" w:cs="Tahoma"/>
          <w:sz w:val="24"/>
          <w:szCs w:val="24"/>
          <w:lang w:val="ro-RO"/>
        </w:rPr>
        <w:t>rți.</w:t>
      </w:r>
    </w:p>
    <w:p w14:paraId="3F4C5B2A" w14:textId="77777777" w:rsidR="00E5255A" w:rsidRDefault="00130F18" w:rsidP="00E5255A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E5255A">
        <w:rPr>
          <w:rFonts w:ascii="Tahoma" w:hAnsi="Tahoma" w:cs="Tahoma"/>
          <w:b/>
          <w:sz w:val="24"/>
          <w:szCs w:val="24"/>
          <w:u w:val="single"/>
          <w:lang w:val="ro-RO"/>
        </w:rPr>
        <w:t>Art.</w:t>
      </w:r>
      <w:r w:rsidR="00E5255A" w:rsidRPr="00E5255A">
        <w:rPr>
          <w:rFonts w:ascii="Tahoma" w:hAnsi="Tahoma" w:cs="Tahoma"/>
          <w:b/>
          <w:sz w:val="24"/>
          <w:szCs w:val="24"/>
          <w:u w:val="single"/>
          <w:lang w:val="ro-RO"/>
        </w:rPr>
        <w:t xml:space="preserve"> </w:t>
      </w:r>
      <w:r w:rsidRPr="00E5255A">
        <w:rPr>
          <w:rFonts w:ascii="Tahoma" w:hAnsi="Tahoma" w:cs="Tahoma"/>
          <w:b/>
          <w:sz w:val="24"/>
          <w:szCs w:val="24"/>
          <w:u w:val="single"/>
          <w:lang w:val="ro-RO"/>
        </w:rPr>
        <w:t>5.</w:t>
      </w:r>
      <w:r w:rsidR="00E5255A">
        <w:rPr>
          <w:rFonts w:ascii="Tahoma" w:hAnsi="Tahoma" w:cs="Tahoma"/>
          <w:sz w:val="24"/>
          <w:szCs w:val="24"/>
          <w:lang w:val="ro-RO"/>
        </w:rPr>
        <w:t xml:space="preserve"> Cu ducerea la îndeplinire </w:t>
      </w:r>
      <w:r w:rsidRPr="00130F18">
        <w:rPr>
          <w:rFonts w:ascii="Tahoma" w:hAnsi="Tahoma" w:cs="Tahoma"/>
          <w:sz w:val="24"/>
          <w:szCs w:val="24"/>
          <w:lang w:val="ro-RO"/>
        </w:rPr>
        <w:t xml:space="preserve">a </w:t>
      </w:r>
      <w:r w:rsidR="00E5255A">
        <w:rPr>
          <w:rFonts w:ascii="Tahoma" w:hAnsi="Tahoma" w:cs="Tahoma"/>
          <w:sz w:val="24"/>
          <w:szCs w:val="24"/>
          <w:lang w:val="ro-RO"/>
        </w:rPr>
        <w:t xml:space="preserve">prevederilor </w:t>
      </w:r>
      <w:r w:rsidRPr="00130F18">
        <w:rPr>
          <w:rFonts w:ascii="Tahoma" w:hAnsi="Tahoma" w:cs="Tahoma"/>
          <w:sz w:val="24"/>
          <w:szCs w:val="24"/>
          <w:lang w:val="ro-RO"/>
        </w:rPr>
        <w:t>prezentei hotărâ</w:t>
      </w:r>
      <w:r w:rsidR="00E5255A">
        <w:rPr>
          <w:rFonts w:ascii="Tahoma" w:hAnsi="Tahoma" w:cs="Tahoma"/>
          <w:sz w:val="24"/>
          <w:szCs w:val="24"/>
          <w:lang w:val="ro-RO"/>
        </w:rPr>
        <w:t>ri se încredințează , Direcția Economică, Compartimentului P</w:t>
      </w:r>
      <w:r w:rsidRPr="00130F18">
        <w:rPr>
          <w:rFonts w:ascii="Tahoma" w:hAnsi="Tahoma" w:cs="Tahoma"/>
          <w:sz w:val="24"/>
          <w:szCs w:val="24"/>
          <w:lang w:val="ro-RO"/>
        </w:rPr>
        <w:t xml:space="preserve">atrimoniu din cadrul Primăriei municipiului Dej. </w:t>
      </w:r>
    </w:p>
    <w:p w14:paraId="6F523332" w14:textId="77777777" w:rsidR="00FC0BF3" w:rsidRPr="00FC0BF3" w:rsidRDefault="00130F18" w:rsidP="00E5255A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E5255A">
        <w:rPr>
          <w:rFonts w:ascii="Tahoma" w:hAnsi="Tahoma" w:cs="Tahoma"/>
          <w:b/>
          <w:sz w:val="24"/>
          <w:szCs w:val="24"/>
          <w:u w:val="single"/>
          <w:lang w:val="ro-RO"/>
        </w:rPr>
        <w:t>Art.</w:t>
      </w:r>
      <w:r w:rsidR="00E5255A" w:rsidRPr="00E5255A">
        <w:rPr>
          <w:rFonts w:ascii="Tahoma" w:hAnsi="Tahoma" w:cs="Tahoma"/>
          <w:b/>
          <w:sz w:val="24"/>
          <w:szCs w:val="24"/>
          <w:u w:val="single"/>
          <w:lang w:val="ro-RO"/>
        </w:rPr>
        <w:t xml:space="preserve"> </w:t>
      </w:r>
      <w:r w:rsidRPr="00E5255A">
        <w:rPr>
          <w:rFonts w:ascii="Tahoma" w:hAnsi="Tahoma" w:cs="Tahoma"/>
          <w:b/>
          <w:sz w:val="24"/>
          <w:szCs w:val="24"/>
          <w:u w:val="single"/>
          <w:lang w:val="ro-RO"/>
        </w:rPr>
        <w:t>6.</w:t>
      </w:r>
      <w:r w:rsidR="00E5255A">
        <w:rPr>
          <w:rFonts w:ascii="Tahoma" w:hAnsi="Tahoma" w:cs="Tahoma"/>
          <w:sz w:val="24"/>
          <w:szCs w:val="24"/>
          <w:lang w:val="ro-RO"/>
        </w:rPr>
        <w:t xml:space="preserve"> Prezenta hotărâre se comunică prin intermediul S</w:t>
      </w:r>
      <w:r w:rsidRPr="00130F18">
        <w:rPr>
          <w:rFonts w:ascii="Tahoma" w:hAnsi="Tahoma" w:cs="Tahoma"/>
          <w:sz w:val="24"/>
          <w:szCs w:val="24"/>
          <w:lang w:val="ro-RO"/>
        </w:rPr>
        <w:t>ecretarului, în termenul prevăzut de lege, Primarului Municipiului Dej, Comp</w:t>
      </w:r>
      <w:r w:rsidR="00E5255A">
        <w:rPr>
          <w:rFonts w:ascii="Tahoma" w:hAnsi="Tahoma" w:cs="Tahoma"/>
          <w:sz w:val="24"/>
          <w:szCs w:val="24"/>
          <w:lang w:val="ro-RO"/>
        </w:rPr>
        <w:t>artimentului Patrimoniu Public ș</w:t>
      </w:r>
      <w:r w:rsidRPr="00130F18">
        <w:rPr>
          <w:rFonts w:ascii="Tahoma" w:hAnsi="Tahoma" w:cs="Tahoma"/>
          <w:sz w:val="24"/>
          <w:szCs w:val="24"/>
          <w:lang w:val="ro-RO"/>
        </w:rPr>
        <w:t xml:space="preserve">i Privat al Primăriei Municipiului Dej, Direcției Economice, Liceului </w:t>
      </w:r>
      <w:r w:rsidR="00E5255A">
        <w:rPr>
          <w:rFonts w:ascii="Tahoma" w:hAnsi="Tahoma" w:cs="Tahoma"/>
          <w:sz w:val="24"/>
          <w:szCs w:val="24"/>
          <w:lang w:val="ro-RO"/>
        </w:rPr>
        <w:t>”</w:t>
      </w:r>
      <w:r w:rsidRPr="00130F18">
        <w:rPr>
          <w:rFonts w:ascii="Tahoma" w:hAnsi="Tahoma" w:cs="Tahoma"/>
          <w:sz w:val="24"/>
          <w:szCs w:val="24"/>
          <w:lang w:val="ro-RO"/>
        </w:rPr>
        <w:t>Constantin Brâncuși</w:t>
      </w:r>
      <w:r w:rsidR="00E5255A">
        <w:rPr>
          <w:rFonts w:ascii="Tahoma" w:hAnsi="Tahoma" w:cs="Tahoma"/>
          <w:sz w:val="24"/>
          <w:szCs w:val="24"/>
          <w:lang w:val="ro-RO"/>
        </w:rPr>
        <w:t>” ș</w:t>
      </w:r>
      <w:r w:rsidRPr="00130F18">
        <w:rPr>
          <w:rFonts w:ascii="Tahoma" w:hAnsi="Tahoma" w:cs="Tahoma"/>
          <w:sz w:val="24"/>
          <w:szCs w:val="24"/>
          <w:lang w:val="ro-RO"/>
        </w:rPr>
        <w:t>i Prefectului Județului Cluj.</w:t>
      </w:r>
      <w:r w:rsidRPr="00130F18">
        <w:rPr>
          <w:rFonts w:ascii="Tahoma" w:hAnsi="Tahoma" w:cs="Tahoma"/>
          <w:sz w:val="24"/>
          <w:szCs w:val="24"/>
          <w:lang w:val="ro-RO"/>
        </w:rPr>
        <w:tab/>
      </w:r>
    </w:p>
    <w:p w14:paraId="3F82F64E" w14:textId="77777777" w:rsidR="003F4C9F" w:rsidRDefault="003F4C9F" w:rsidP="00FC0BF3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1E2FF2F8" w14:textId="77777777" w:rsidR="00A246A8" w:rsidRDefault="00A246A8" w:rsidP="00FC0BF3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3088C566" w14:textId="77777777" w:rsidR="00A246A8" w:rsidRPr="003F4C9F" w:rsidRDefault="00A246A8" w:rsidP="00FC0BF3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0A09A177" w14:textId="77777777" w:rsidR="008A169E" w:rsidRPr="00EE7FF6" w:rsidRDefault="008A169E" w:rsidP="003F4C9F">
      <w:pPr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2E8409AE" w14:textId="77777777" w:rsidR="00F577BD" w:rsidRDefault="009F4043" w:rsidP="00ED03AB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C74F8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1A741B93" w14:textId="77777777" w:rsidR="004D17E2" w:rsidRDefault="00ED03AB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proofErr w:type="spellStart"/>
      <w:r>
        <w:rPr>
          <w:rFonts w:ascii="Tahoma" w:hAnsi="Tahoma" w:cs="Tahoma"/>
          <w:b/>
          <w:sz w:val="24"/>
          <w:szCs w:val="24"/>
          <w:lang w:val="ro-RO"/>
        </w:rPr>
        <w:t>Kovrig</w:t>
      </w:r>
      <w:proofErr w:type="spellEnd"/>
      <w:r>
        <w:rPr>
          <w:rFonts w:ascii="Tahoma" w:hAnsi="Tahoma" w:cs="Tahoma"/>
          <w:b/>
          <w:sz w:val="24"/>
          <w:szCs w:val="24"/>
          <w:lang w:val="ro-RO"/>
        </w:rPr>
        <w:t xml:space="preserve"> Anamaria Magdalena</w:t>
      </w:r>
    </w:p>
    <w:p w14:paraId="73529530" w14:textId="77777777" w:rsidR="003F4C9F" w:rsidRDefault="003F4C9F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42325AE2" w14:textId="77777777" w:rsidR="003F4C9F" w:rsidRDefault="003F4C9F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20D5611A" w14:textId="77777777" w:rsidR="00ED03AB" w:rsidRDefault="00ED03AB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34FAE37C" w14:textId="77777777" w:rsidR="00CC6D8E" w:rsidRDefault="00CC6D8E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17F5D900" w14:textId="77777777" w:rsidR="00CC6D8E" w:rsidRDefault="00CC6D8E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4D929D61" w14:textId="77777777" w:rsidR="009F4043" w:rsidRPr="000C74F8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 xml:space="preserve">Nr. consilieri în funcţie - </w:t>
      </w:r>
      <w:r w:rsidR="008D6EC7">
        <w:rPr>
          <w:rFonts w:ascii="Tahoma" w:hAnsi="Tahoma" w:cs="Tahoma"/>
          <w:b/>
          <w:lang w:val="ro-RO"/>
        </w:rPr>
        <w:t xml:space="preserve"> </w:t>
      </w:r>
      <w:r w:rsidR="00EE7FF6">
        <w:rPr>
          <w:rFonts w:ascii="Tahoma" w:hAnsi="Tahoma" w:cs="Tahoma"/>
          <w:b/>
          <w:lang w:val="ro-RO"/>
        </w:rPr>
        <w:t xml:space="preserve"> 18</w:t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</w:p>
    <w:p w14:paraId="0CAC7DEA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 xml:space="preserve">Nr. consilieri prezenţi   - </w:t>
      </w:r>
      <w:r w:rsidR="00A07F4C">
        <w:rPr>
          <w:rFonts w:ascii="Tahoma" w:hAnsi="Tahoma" w:cs="Tahoma"/>
          <w:b/>
          <w:lang w:val="ro-RO"/>
        </w:rPr>
        <w:t xml:space="preserve"> </w:t>
      </w:r>
      <w:r w:rsidR="00ED03AB">
        <w:rPr>
          <w:rFonts w:ascii="Tahoma" w:hAnsi="Tahoma" w:cs="Tahoma"/>
          <w:b/>
          <w:lang w:val="ro-RO"/>
        </w:rPr>
        <w:t xml:space="preserve"> </w:t>
      </w:r>
      <w:r w:rsidR="00034311">
        <w:rPr>
          <w:rFonts w:ascii="Tahoma" w:hAnsi="Tahoma" w:cs="Tahoma"/>
          <w:b/>
          <w:lang w:val="ro-RO"/>
        </w:rPr>
        <w:t>14</w:t>
      </w:r>
    </w:p>
    <w:p w14:paraId="50672E28" w14:textId="77777777" w:rsidR="009F4043" w:rsidRPr="00DC5329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>Nr. voturi pentru</w:t>
      </w:r>
      <w:r w:rsidRPr="00DC5329">
        <w:rPr>
          <w:rFonts w:ascii="Tahoma" w:hAnsi="Tahoma" w:cs="Tahoma"/>
          <w:b/>
          <w:lang w:val="ro-RO"/>
        </w:rPr>
        <w:tab/>
        <w:t xml:space="preserve">   - </w:t>
      </w:r>
      <w:r w:rsidR="000E0E93">
        <w:rPr>
          <w:rFonts w:ascii="Tahoma" w:hAnsi="Tahoma" w:cs="Tahoma"/>
          <w:b/>
          <w:lang w:val="ro-RO"/>
        </w:rPr>
        <w:t xml:space="preserve"> </w:t>
      </w:r>
      <w:r w:rsidR="00EE7FF6">
        <w:rPr>
          <w:rFonts w:ascii="Tahoma" w:hAnsi="Tahoma" w:cs="Tahoma"/>
          <w:b/>
          <w:lang w:val="ro-RO"/>
        </w:rPr>
        <w:t xml:space="preserve"> </w:t>
      </w:r>
      <w:r w:rsidR="00034311">
        <w:rPr>
          <w:rFonts w:ascii="Tahoma" w:hAnsi="Tahoma" w:cs="Tahoma"/>
          <w:b/>
          <w:lang w:val="ro-RO"/>
        </w:rPr>
        <w:t>14</w:t>
      </w:r>
    </w:p>
    <w:p w14:paraId="21629E8F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Nr. voturi împotrivă</w:t>
      </w:r>
      <w:r w:rsidRPr="00DC5329">
        <w:rPr>
          <w:rFonts w:ascii="Tahoma" w:hAnsi="Tahoma" w:cs="Tahoma"/>
          <w:b/>
          <w:lang w:val="ro-RO"/>
        </w:rPr>
        <w:tab/>
        <w:t xml:space="preserve">   -   </w:t>
      </w:r>
    </w:p>
    <w:p w14:paraId="5F69883F" w14:textId="77777777" w:rsidR="009F4043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Abţineri</w:t>
      </w:r>
      <w:r w:rsidRPr="00DC5329">
        <w:rPr>
          <w:rFonts w:ascii="Tahoma" w:hAnsi="Tahoma" w:cs="Tahoma"/>
          <w:b/>
          <w:lang w:val="ro-RO"/>
        </w:rPr>
        <w:tab/>
        <w:t xml:space="preserve">               - 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lang w:val="ro-RO"/>
        </w:rPr>
        <w:tab/>
        <w:t xml:space="preserve">        </w:t>
      </w:r>
      <w:r w:rsidRPr="00DC5329">
        <w:rPr>
          <w:rFonts w:ascii="Tahoma" w:hAnsi="Tahoma" w:cs="Tahoma"/>
          <w:b/>
          <w:lang w:val="ro-RO"/>
        </w:rPr>
        <w:t>Contrasemnează</w:t>
      </w:r>
      <w:r w:rsidR="004D17E2">
        <w:rPr>
          <w:rFonts w:ascii="Tahoma" w:hAnsi="Tahoma" w:cs="Tahoma"/>
          <w:b/>
          <w:lang w:val="ro-RO"/>
        </w:rPr>
        <w:t>,</w:t>
      </w:r>
    </w:p>
    <w:p w14:paraId="6E9CD0D8" w14:textId="77777777" w:rsidR="004D17E2" w:rsidRDefault="004D17E2" w:rsidP="009F4043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                                                                                        Secretar</w:t>
      </w:r>
    </w:p>
    <w:p w14:paraId="1104E742" w14:textId="77777777" w:rsidR="004D17E2" w:rsidRPr="00DC5329" w:rsidRDefault="004D17E2" w:rsidP="009F4043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                                                                                    Jr. Pop Cristina</w:t>
      </w:r>
    </w:p>
    <w:p w14:paraId="04287AF7" w14:textId="77777777" w:rsidR="00C92E41" w:rsidRPr="00DC5329" w:rsidRDefault="009F4043" w:rsidP="004E7D98">
      <w:pPr>
        <w:jc w:val="both"/>
        <w:rPr>
          <w:rFonts w:ascii="Tahoma" w:hAnsi="Tahoma" w:cs="Tahoma"/>
          <w:b/>
          <w:i/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="00C92E41" w:rsidRPr="00DC5329">
        <w:rPr>
          <w:rFonts w:ascii="Tahoma" w:hAnsi="Tahoma" w:cs="Tahoma"/>
          <w:b/>
          <w:lang w:val="ro-RO"/>
        </w:rPr>
        <w:t xml:space="preserve"> </w:t>
      </w:r>
    </w:p>
    <w:sectPr w:rsidR="00C92E41" w:rsidRPr="00DC5329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5855E54"/>
    <w:multiLevelType w:val="hybridMultilevel"/>
    <w:tmpl w:val="FC748DC2"/>
    <w:lvl w:ilvl="0" w:tplc="6570E328">
      <w:numFmt w:val="bullet"/>
      <w:lvlText w:val="-"/>
      <w:lvlJc w:val="left"/>
      <w:pPr>
        <w:ind w:left="1935" w:hanging="360"/>
      </w:pPr>
      <w:rPr>
        <w:rFonts w:ascii="Tahoma" w:eastAsia="Times New Roman" w:hAnsi="Tahoma" w:cs="Tahoma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4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 w15:restartNumberingAfterBreak="0">
    <w:nsid w:val="6DA104C8"/>
    <w:multiLevelType w:val="hybridMultilevel"/>
    <w:tmpl w:val="F63C2226"/>
    <w:lvl w:ilvl="0" w:tplc="568A5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19"/>
  </w:num>
  <w:num w:numId="4">
    <w:abstractNumId w:val="24"/>
  </w:num>
  <w:num w:numId="5">
    <w:abstractNumId w:val="20"/>
  </w:num>
  <w:num w:numId="6">
    <w:abstractNumId w:val="15"/>
  </w:num>
  <w:num w:numId="7">
    <w:abstractNumId w:val="17"/>
  </w:num>
  <w:num w:numId="8">
    <w:abstractNumId w:val="22"/>
  </w:num>
  <w:num w:numId="9">
    <w:abstractNumId w:val="14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6"/>
  </w:num>
  <w:num w:numId="13">
    <w:abstractNumId w:val="28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31"/>
  </w:num>
  <w:num w:numId="19">
    <w:abstractNumId w:val="16"/>
  </w:num>
  <w:num w:numId="20">
    <w:abstractNumId w:val="18"/>
  </w:num>
  <w:num w:numId="21">
    <w:abstractNumId w:val="2"/>
  </w:num>
  <w:num w:numId="22">
    <w:abstractNumId w:val="26"/>
  </w:num>
  <w:num w:numId="23">
    <w:abstractNumId w:val="32"/>
  </w:num>
  <w:num w:numId="24">
    <w:abstractNumId w:val="13"/>
  </w:num>
  <w:num w:numId="25">
    <w:abstractNumId w:val="12"/>
  </w:num>
  <w:num w:numId="26">
    <w:abstractNumId w:val="9"/>
  </w:num>
  <w:num w:numId="27">
    <w:abstractNumId w:val="3"/>
  </w:num>
  <w:num w:numId="28">
    <w:abstractNumId w:val="1"/>
  </w:num>
  <w:num w:numId="29">
    <w:abstractNumId w:val="21"/>
  </w:num>
  <w:num w:numId="30">
    <w:abstractNumId w:val="11"/>
  </w:num>
  <w:num w:numId="31">
    <w:abstractNumId w:val="5"/>
  </w:num>
  <w:num w:numId="32">
    <w:abstractNumId w:val="23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4311"/>
    <w:rsid w:val="000373B9"/>
    <w:rsid w:val="00041DD4"/>
    <w:rsid w:val="00041E56"/>
    <w:rsid w:val="00066A73"/>
    <w:rsid w:val="00071E6E"/>
    <w:rsid w:val="000763F2"/>
    <w:rsid w:val="00096259"/>
    <w:rsid w:val="000A26F0"/>
    <w:rsid w:val="000B7893"/>
    <w:rsid w:val="000B78BF"/>
    <w:rsid w:val="000C3B50"/>
    <w:rsid w:val="000C74F8"/>
    <w:rsid w:val="000D05E4"/>
    <w:rsid w:val="000D0B0D"/>
    <w:rsid w:val="000E0E93"/>
    <w:rsid w:val="000F5CB2"/>
    <w:rsid w:val="000F713C"/>
    <w:rsid w:val="001117E3"/>
    <w:rsid w:val="00113174"/>
    <w:rsid w:val="0011470C"/>
    <w:rsid w:val="001258E5"/>
    <w:rsid w:val="00130F18"/>
    <w:rsid w:val="001525DB"/>
    <w:rsid w:val="00154A03"/>
    <w:rsid w:val="001567D4"/>
    <w:rsid w:val="00160823"/>
    <w:rsid w:val="001643A7"/>
    <w:rsid w:val="00166D45"/>
    <w:rsid w:val="00187084"/>
    <w:rsid w:val="001906ED"/>
    <w:rsid w:val="00195C73"/>
    <w:rsid w:val="001A20A2"/>
    <w:rsid w:val="001A59FD"/>
    <w:rsid w:val="001A791D"/>
    <w:rsid w:val="001B1153"/>
    <w:rsid w:val="001B2CC7"/>
    <w:rsid w:val="001C43DF"/>
    <w:rsid w:val="001D4798"/>
    <w:rsid w:val="001E0D90"/>
    <w:rsid w:val="001E31D6"/>
    <w:rsid w:val="001E53E0"/>
    <w:rsid w:val="001E5965"/>
    <w:rsid w:val="001E6131"/>
    <w:rsid w:val="001F663F"/>
    <w:rsid w:val="001F7590"/>
    <w:rsid w:val="00202BE7"/>
    <w:rsid w:val="00206594"/>
    <w:rsid w:val="00212B40"/>
    <w:rsid w:val="0021509C"/>
    <w:rsid w:val="002226B1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6456B"/>
    <w:rsid w:val="00271715"/>
    <w:rsid w:val="00286A50"/>
    <w:rsid w:val="00293AB3"/>
    <w:rsid w:val="002A3C2E"/>
    <w:rsid w:val="002A4D82"/>
    <w:rsid w:val="002A79F6"/>
    <w:rsid w:val="002B1674"/>
    <w:rsid w:val="002B3683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97928"/>
    <w:rsid w:val="003A4CC6"/>
    <w:rsid w:val="003A7001"/>
    <w:rsid w:val="003B478A"/>
    <w:rsid w:val="003B4B4D"/>
    <w:rsid w:val="003B7A26"/>
    <w:rsid w:val="003C0F39"/>
    <w:rsid w:val="003C3A20"/>
    <w:rsid w:val="003C78F2"/>
    <w:rsid w:val="003D2E97"/>
    <w:rsid w:val="003D48BE"/>
    <w:rsid w:val="003E0B97"/>
    <w:rsid w:val="003E0BE6"/>
    <w:rsid w:val="003E28CE"/>
    <w:rsid w:val="003F4C9F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8142B"/>
    <w:rsid w:val="00482B98"/>
    <w:rsid w:val="004932AF"/>
    <w:rsid w:val="00494546"/>
    <w:rsid w:val="00494765"/>
    <w:rsid w:val="004A62D4"/>
    <w:rsid w:val="004C0D88"/>
    <w:rsid w:val="004D17E2"/>
    <w:rsid w:val="004D401F"/>
    <w:rsid w:val="004D5669"/>
    <w:rsid w:val="004E3066"/>
    <w:rsid w:val="004E4F90"/>
    <w:rsid w:val="004E7D98"/>
    <w:rsid w:val="004F22F5"/>
    <w:rsid w:val="004F33F4"/>
    <w:rsid w:val="004F3E04"/>
    <w:rsid w:val="00504EE7"/>
    <w:rsid w:val="00520FCC"/>
    <w:rsid w:val="005215EB"/>
    <w:rsid w:val="00524160"/>
    <w:rsid w:val="00530D75"/>
    <w:rsid w:val="0053123B"/>
    <w:rsid w:val="00531BA2"/>
    <w:rsid w:val="005403D7"/>
    <w:rsid w:val="00551F5B"/>
    <w:rsid w:val="005610FC"/>
    <w:rsid w:val="00563BA9"/>
    <w:rsid w:val="00566A01"/>
    <w:rsid w:val="0057276F"/>
    <w:rsid w:val="00576953"/>
    <w:rsid w:val="00577510"/>
    <w:rsid w:val="00577F12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324E"/>
    <w:rsid w:val="006665FB"/>
    <w:rsid w:val="0067225D"/>
    <w:rsid w:val="00674040"/>
    <w:rsid w:val="00676A8B"/>
    <w:rsid w:val="00683455"/>
    <w:rsid w:val="006A52A5"/>
    <w:rsid w:val="006C5DA4"/>
    <w:rsid w:val="006D1D91"/>
    <w:rsid w:val="006D6037"/>
    <w:rsid w:val="006E500E"/>
    <w:rsid w:val="006F2236"/>
    <w:rsid w:val="0070305B"/>
    <w:rsid w:val="00724D69"/>
    <w:rsid w:val="00733C0D"/>
    <w:rsid w:val="00735509"/>
    <w:rsid w:val="007546E8"/>
    <w:rsid w:val="007570EF"/>
    <w:rsid w:val="00780A94"/>
    <w:rsid w:val="00782059"/>
    <w:rsid w:val="00782964"/>
    <w:rsid w:val="00787784"/>
    <w:rsid w:val="00790C68"/>
    <w:rsid w:val="00791CF5"/>
    <w:rsid w:val="007955BF"/>
    <w:rsid w:val="00795890"/>
    <w:rsid w:val="007A0059"/>
    <w:rsid w:val="007A11EF"/>
    <w:rsid w:val="007A1AEF"/>
    <w:rsid w:val="007A3F13"/>
    <w:rsid w:val="007A59E4"/>
    <w:rsid w:val="007A649B"/>
    <w:rsid w:val="007A6AAD"/>
    <w:rsid w:val="007B310C"/>
    <w:rsid w:val="007C10DE"/>
    <w:rsid w:val="007D151B"/>
    <w:rsid w:val="007D1EAC"/>
    <w:rsid w:val="007D27E1"/>
    <w:rsid w:val="007D5819"/>
    <w:rsid w:val="007E03C3"/>
    <w:rsid w:val="007E6AFB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BAC"/>
    <w:rsid w:val="00863D8C"/>
    <w:rsid w:val="00864710"/>
    <w:rsid w:val="0086656E"/>
    <w:rsid w:val="00870C1A"/>
    <w:rsid w:val="00871341"/>
    <w:rsid w:val="00885EBD"/>
    <w:rsid w:val="008942F0"/>
    <w:rsid w:val="00895335"/>
    <w:rsid w:val="0089639B"/>
    <w:rsid w:val="00897554"/>
    <w:rsid w:val="008A169E"/>
    <w:rsid w:val="008A4AAC"/>
    <w:rsid w:val="008B2869"/>
    <w:rsid w:val="008B4281"/>
    <w:rsid w:val="008C3B64"/>
    <w:rsid w:val="008C5C98"/>
    <w:rsid w:val="008D6EC7"/>
    <w:rsid w:val="008E41B5"/>
    <w:rsid w:val="008E64AD"/>
    <w:rsid w:val="008F2442"/>
    <w:rsid w:val="008F736F"/>
    <w:rsid w:val="008F7EAC"/>
    <w:rsid w:val="00900A08"/>
    <w:rsid w:val="00904DA3"/>
    <w:rsid w:val="00935032"/>
    <w:rsid w:val="009354F0"/>
    <w:rsid w:val="00964912"/>
    <w:rsid w:val="00966F72"/>
    <w:rsid w:val="00996EEF"/>
    <w:rsid w:val="009A2CE8"/>
    <w:rsid w:val="009C46E5"/>
    <w:rsid w:val="009D229A"/>
    <w:rsid w:val="009D4660"/>
    <w:rsid w:val="009E7F4C"/>
    <w:rsid w:val="009F140B"/>
    <w:rsid w:val="009F4043"/>
    <w:rsid w:val="009F744C"/>
    <w:rsid w:val="00A06566"/>
    <w:rsid w:val="00A07F4C"/>
    <w:rsid w:val="00A12162"/>
    <w:rsid w:val="00A16B5E"/>
    <w:rsid w:val="00A16BB2"/>
    <w:rsid w:val="00A20BC3"/>
    <w:rsid w:val="00A246A8"/>
    <w:rsid w:val="00A30BAA"/>
    <w:rsid w:val="00A30E18"/>
    <w:rsid w:val="00A3529F"/>
    <w:rsid w:val="00A44B32"/>
    <w:rsid w:val="00A46046"/>
    <w:rsid w:val="00A46A4C"/>
    <w:rsid w:val="00A60A4F"/>
    <w:rsid w:val="00A73062"/>
    <w:rsid w:val="00A73439"/>
    <w:rsid w:val="00A80DBC"/>
    <w:rsid w:val="00A9112D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4389"/>
    <w:rsid w:val="00AD26C5"/>
    <w:rsid w:val="00AE3AAD"/>
    <w:rsid w:val="00AE58A6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B1963"/>
    <w:rsid w:val="00BC149A"/>
    <w:rsid w:val="00BC5524"/>
    <w:rsid w:val="00BE2A91"/>
    <w:rsid w:val="00BF06B4"/>
    <w:rsid w:val="00BF419B"/>
    <w:rsid w:val="00BF606A"/>
    <w:rsid w:val="00C24149"/>
    <w:rsid w:val="00C31A1F"/>
    <w:rsid w:val="00C32295"/>
    <w:rsid w:val="00C364A2"/>
    <w:rsid w:val="00C6392B"/>
    <w:rsid w:val="00C7334C"/>
    <w:rsid w:val="00C763CB"/>
    <w:rsid w:val="00C770D3"/>
    <w:rsid w:val="00C8310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C6D8E"/>
    <w:rsid w:val="00CD3F9F"/>
    <w:rsid w:val="00CE6EEA"/>
    <w:rsid w:val="00D03009"/>
    <w:rsid w:val="00D054BB"/>
    <w:rsid w:val="00D05DE7"/>
    <w:rsid w:val="00D36C05"/>
    <w:rsid w:val="00D44CE4"/>
    <w:rsid w:val="00D51517"/>
    <w:rsid w:val="00D522E6"/>
    <w:rsid w:val="00D605FA"/>
    <w:rsid w:val="00D63F39"/>
    <w:rsid w:val="00D67E8F"/>
    <w:rsid w:val="00D71002"/>
    <w:rsid w:val="00D719E1"/>
    <w:rsid w:val="00D71D2A"/>
    <w:rsid w:val="00D74868"/>
    <w:rsid w:val="00D76D63"/>
    <w:rsid w:val="00D77389"/>
    <w:rsid w:val="00D93825"/>
    <w:rsid w:val="00DA7513"/>
    <w:rsid w:val="00DB78E1"/>
    <w:rsid w:val="00DC182A"/>
    <w:rsid w:val="00DC5329"/>
    <w:rsid w:val="00DD65E3"/>
    <w:rsid w:val="00DE3413"/>
    <w:rsid w:val="00DF466D"/>
    <w:rsid w:val="00DF47BA"/>
    <w:rsid w:val="00DF6433"/>
    <w:rsid w:val="00E0426D"/>
    <w:rsid w:val="00E106DF"/>
    <w:rsid w:val="00E25523"/>
    <w:rsid w:val="00E27653"/>
    <w:rsid w:val="00E50973"/>
    <w:rsid w:val="00E5255A"/>
    <w:rsid w:val="00E633DF"/>
    <w:rsid w:val="00E64210"/>
    <w:rsid w:val="00E642BB"/>
    <w:rsid w:val="00E7160F"/>
    <w:rsid w:val="00E7284C"/>
    <w:rsid w:val="00E84C07"/>
    <w:rsid w:val="00E856A0"/>
    <w:rsid w:val="00E862E9"/>
    <w:rsid w:val="00EA7E31"/>
    <w:rsid w:val="00EB2209"/>
    <w:rsid w:val="00EB743B"/>
    <w:rsid w:val="00EC4A14"/>
    <w:rsid w:val="00EC6F88"/>
    <w:rsid w:val="00ED03AB"/>
    <w:rsid w:val="00ED5161"/>
    <w:rsid w:val="00EE5641"/>
    <w:rsid w:val="00EE7FF6"/>
    <w:rsid w:val="00EF6ACF"/>
    <w:rsid w:val="00EF6DE8"/>
    <w:rsid w:val="00F02A22"/>
    <w:rsid w:val="00F05745"/>
    <w:rsid w:val="00F147CB"/>
    <w:rsid w:val="00F16E9A"/>
    <w:rsid w:val="00F252EA"/>
    <w:rsid w:val="00F34CF0"/>
    <w:rsid w:val="00F42B78"/>
    <w:rsid w:val="00F51E70"/>
    <w:rsid w:val="00F52644"/>
    <w:rsid w:val="00F52722"/>
    <w:rsid w:val="00F53582"/>
    <w:rsid w:val="00F577BD"/>
    <w:rsid w:val="00F57AC2"/>
    <w:rsid w:val="00F60002"/>
    <w:rsid w:val="00F6457D"/>
    <w:rsid w:val="00F6673B"/>
    <w:rsid w:val="00F6783C"/>
    <w:rsid w:val="00F73172"/>
    <w:rsid w:val="00F739FD"/>
    <w:rsid w:val="00F74533"/>
    <w:rsid w:val="00F80293"/>
    <w:rsid w:val="00F83B8C"/>
    <w:rsid w:val="00F91E59"/>
    <w:rsid w:val="00F9481A"/>
    <w:rsid w:val="00FA596C"/>
    <w:rsid w:val="00FC0BF3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D8FC7C0"/>
  <w15:chartTrackingRefBased/>
  <w15:docId w15:val="{018C5D47-6775-40E3-9450-52AE4C84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2016-04-27T21:00:00+00:00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50</Număr_x0020_HCL>
    <_dlc_DocId xmlns="49ad8bbe-11e1-42b2-a965-6a341b5f7ad4">PMD16-83-2263</_dlc_DocId>
    <_dlc_DocIdUrl xmlns="49ad8bbe-11e1-42b2-a965-6a341b5f7ad4">
      <Url>http://smdoc/Situri/CL/_layouts/15/DocIdRedir.aspx?ID=PMD16-83-2263</Url>
      <Description>PMD16-83-2263</Description>
    </_dlc_DocIdUrl>
    <_dlc_ExpireDate xmlns="http://schemas.microsoft.com/sharepoint/v3">2016-05-28T00:00:00+00:00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6E25C72-AE94-4067-B85C-965B8980748F}"/>
</file>

<file path=customXml/itemProps2.xml><?xml version="1.0" encoding="utf-8"?>
<ds:datastoreItem xmlns:ds="http://schemas.openxmlformats.org/officeDocument/2006/customXml" ds:itemID="{897DE679-EB64-429C-A49D-02BBFB391D5A}"/>
</file>

<file path=customXml/itemProps3.xml><?xml version="1.0" encoding="utf-8"?>
<ds:datastoreItem xmlns:ds="http://schemas.openxmlformats.org/officeDocument/2006/customXml" ds:itemID="{40142C3C-5031-4040-AB2D-88DD169C49F6}"/>
</file>

<file path=customXml/itemProps4.xml><?xml version="1.0" encoding="utf-8"?>
<ds:datastoreItem xmlns:ds="http://schemas.openxmlformats.org/officeDocument/2006/customXml" ds:itemID="{CE4A1497-A829-4DF6-AAE2-AF0E4BC8D3E3}"/>
</file>

<file path=customXml/itemProps5.xml><?xml version="1.0" encoding="utf-8"?>
<ds:datastoreItem xmlns:ds="http://schemas.openxmlformats.org/officeDocument/2006/customXml" ds:itemID="{F786A9B1-F860-4865-9A8E-6817F512153A}"/>
</file>

<file path=customXml/itemProps6.xml><?xml version="1.0" encoding="utf-8"?>
<ds:datastoreItem xmlns:ds="http://schemas.openxmlformats.org/officeDocument/2006/customXml" ds:itemID="{C4F5AFB5-07FE-4CDC-B294-3BFAE807258C}"/>
</file>

<file path=customXml/itemProps7.xml><?xml version="1.0" encoding="utf-8"?>
<ds:datastoreItem xmlns:ds="http://schemas.openxmlformats.org/officeDocument/2006/customXml" ds:itemID="{30A9F1A4-5638-4DD4-8529-85431C694D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3943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dare in administrare Liceul Constantin Brancusi</dc:subject>
  <dc:creator>Simona</dc:creator>
  <cp:keywords/>
  <cp:lastModifiedBy>Cristi.Rusu</cp:lastModifiedBy>
  <cp:revision>2</cp:revision>
  <cp:lastPrinted>2016-03-09T06:37:00Z</cp:lastPrinted>
  <dcterms:created xsi:type="dcterms:W3CDTF">2016-05-12T07:45:00Z</dcterms:created>
  <dcterms:modified xsi:type="dcterms:W3CDTF">2016-05-12T07:45:00Z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PMD16-83-2250</vt:lpwstr>
  </property>
  <property fmtid="{D5CDD505-2E9C-101B-9397-08002B2CF9AE}" pid="3" name="_dlc_DocIdItemGuid">
    <vt:lpwstr>d1d61e2a-fc8f-4450-a84a-9c121fdb55f5</vt:lpwstr>
  </property>
  <property fmtid="{D5CDD505-2E9C-101B-9397-08002B2CF9AE}" pid="4" name="_dlc_DocIdUrl">
    <vt:lpwstr>http://smdoc/Situri/CL/_layouts/15/DocIdRedir.aspx?ID=PMD16-83-2250, PMD16-83-2250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2016-05-28T00:00:00Z</vt:lpwstr>
  </property>
  <property fmtid="{D5CDD505-2E9C-101B-9397-08002B2CF9AE}" pid="15" name="ContentTypeId">
    <vt:lpwstr>0x01010043E6431A8687164692561BE4B8E2B9C600B9DBA2A09EED1E4B8F18AABCAE5737FE</vt:lpwstr>
  </property>
</Properties>
</file>