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A14D95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A8738C8" w14:textId="77777777" w:rsidR="00864710" w:rsidRPr="00D522E6" w:rsidRDefault="00A1167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C3EE309" wp14:editId="6398847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09A3C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811DCA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04A5D3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FE7C8F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3EC43D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18D0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9F4A54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975FB93" w14:textId="77777777" w:rsidR="002573EA" w:rsidRPr="002573EA" w:rsidRDefault="003B7A26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9A0326">
        <w:rPr>
          <w:rFonts w:ascii="Tahoma" w:hAnsi="Tahoma" w:cs="Tahoma"/>
          <w:sz w:val="24"/>
          <w:szCs w:val="24"/>
          <w:u w:val="single"/>
          <w:lang w:val="fr-FR"/>
        </w:rPr>
        <w:t>56</w:t>
      </w:r>
    </w:p>
    <w:p w14:paraId="2E40FB43" w14:textId="77777777" w:rsidR="002573EA" w:rsidRDefault="002573EA" w:rsidP="00795890">
      <w:pPr>
        <w:jc w:val="center"/>
        <w:rPr>
          <w:rFonts w:ascii="Tahoma" w:hAnsi="Tahoma" w:cs="Tahoma"/>
          <w:b/>
          <w:sz w:val="24"/>
          <w:szCs w:val="24"/>
        </w:rPr>
      </w:pPr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7556CE">
        <w:rPr>
          <w:rFonts w:ascii="Tahoma" w:hAnsi="Tahoma" w:cs="Tahoma"/>
          <w:b/>
          <w:sz w:val="24"/>
          <w:szCs w:val="24"/>
        </w:rPr>
        <w:t>26 mai</w:t>
      </w:r>
      <w:r w:rsidR="00F52722">
        <w:rPr>
          <w:rFonts w:ascii="Tahoma" w:hAnsi="Tahoma" w:cs="Tahoma"/>
          <w:b/>
          <w:sz w:val="24"/>
          <w:szCs w:val="24"/>
        </w:rPr>
        <w:t xml:space="preserve"> 2016</w:t>
      </w:r>
    </w:p>
    <w:p w14:paraId="0DF41069" w14:textId="77777777" w:rsidR="00B542A5" w:rsidRPr="00BB1963" w:rsidRDefault="00B542A5" w:rsidP="00795890">
      <w:pPr>
        <w:jc w:val="center"/>
        <w:rPr>
          <w:rFonts w:ascii="Tahoma" w:hAnsi="Tahoma" w:cs="Tahoma"/>
          <w:sz w:val="24"/>
          <w:szCs w:val="24"/>
        </w:rPr>
      </w:pPr>
    </w:p>
    <w:p w14:paraId="6726422A" w14:textId="77777777" w:rsidR="007556CE" w:rsidRPr="007556CE" w:rsidRDefault="00795890" w:rsidP="007556CE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795890">
        <w:rPr>
          <w:rFonts w:ascii="Tahoma" w:hAnsi="Tahoma" w:cs="Tahoma"/>
          <w:b/>
          <w:bCs/>
          <w:sz w:val="24"/>
          <w:szCs w:val="24"/>
          <w:lang w:val="ro-RO"/>
        </w:rPr>
        <w:t xml:space="preserve">privind aprobarea 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rectific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>ării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bugetului de venituri și cheltuieli 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0800E8">
        <w:rPr>
          <w:rFonts w:ascii="Tahoma" w:hAnsi="Tahoma" w:cs="Tahoma"/>
          <w:b/>
          <w:bCs/>
          <w:sz w:val="24"/>
          <w:szCs w:val="24"/>
          <w:lang w:val="ro-RO"/>
        </w:rPr>
        <w:t>l</w:t>
      </w:r>
      <w:r w:rsid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Municipiului Dej pe</w:t>
      </w:r>
      <w:r w:rsidR="007556CE" w:rsidRPr="007556CE">
        <w:rPr>
          <w:rFonts w:ascii="Tahoma" w:hAnsi="Tahoma" w:cs="Tahoma"/>
          <w:b/>
          <w:bCs/>
          <w:sz w:val="24"/>
          <w:szCs w:val="24"/>
          <w:lang w:val="ro-RO"/>
        </w:rPr>
        <w:t xml:space="preserve"> anul 2016</w:t>
      </w:r>
    </w:p>
    <w:p w14:paraId="41C54409" w14:textId="77777777" w:rsidR="00ED03AB" w:rsidRPr="00ED03AB" w:rsidRDefault="00ED03AB" w:rsidP="00ED03AB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7CFF3FF" w14:textId="77777777" w:rsidR="00365878" w:rsidRPr="00C91DA3" w:rsidRDefault="007D1EAC" w:rsidP="00ED03AB">
      <w:pPr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7556CE">
        <w:rPr>
          <w:rFonts w:ascii="Tahoma" w:hAnsi="Tahoma" w:cs="Tahoma"/>
          <w:sz w:val="24"/>
          <w:szCs w:val="24"/>
          <w:lang w:val="ro-RO"/>
        </w:rPr>
        <w:t>26 mai</w:t>
      </w:r>
      <w:r w:rsidR="004E7D98">
        <w:rPr>
          <w:rFonts w:ascii="Tahoma" w:hAnsi="Tahoma" w:cs="Tahoma"/>
          <w:sz w:val="24"/>
          <w:szCs w:val="24"/>
          <w:lang w:val="ro-RO"/>
        </w:rPr>
        <w:t xml:space="preserve"> </w:t>
      </w:r>
      <w:r w:rsidR="00A20BC3">
        <w:rPr>
          <w:rFonts w:ascii="Tahoma" w:hAnsi="Tahoma" w:cs="Tahoma"/>
          <w:sz w:val="24"/>
          <w:szCs w:val="24"/>
          <w:lang w:val="ro-RO"/>
        </w:rPr>
        <w:t>2016</w:t>
      </w:r>
      <w:r w:rsidR="004C0D88">
        <w:rPr>
          <w:rFonts w:ascii="Tahoma" w:hAnsi="Tahoma" w:cs="Tahoma"/>
          <w:sz w:val="24"/>
          <w:szCs w:val="24"/>
          <w:lang w:val="ro-RO"/>
        </w:rPr>
        <w:t>,</w:t>
      </w:r>
    </w:p>
    <w:p w14:paraId="0FD0589A" w14:textId="77777777" w:rsidR="007556CE" w:rsidRDefault="00BB1963" w:rsidP="007556C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7556CE">
        <w:rPr>
          <w:rFonts w:ascii="Tahoma" w:hAnsi="Tahoma" w:cs="Tahoma"/>
          <w:lang w:val="ro-RO"/>
        </w:rPr>
        <w:t>.</w:t>
      </w:r>
      <w:r w:rsidR="007556CE" w:rsidRPr="007556CE">
        <w:t xml:space="preserve"> </w:t>
      </w:r>
      <w:r w:rsidR="007556CE" w:rsidRPr="007556CE">
        <w:rPr>
          <w:rFonts w:ascii="Tahoma" w:hAnsi="Tahoma" w:cs="Tahoma"/>
          <w:lang w:val="ro-RO"/>
        </w:rPr>
        <w:t xml:space="preserve">9.365 din </w:t>
      </w:r>
      <w:r w:rsidR="007556CE">
        <w:rPr>
          <w:rFonts w:ascii="Tahoma" w:hAnsi="Tahoma" w:cs="Tahoma"/>
          <w:lang w:val="ro-RO"/>
        </w:rPr>
        <w:t xml:space="preserve">data de </w:t>
      </w:r>
      <w:r w:rsidR="007556CE" w:rsidRPr="007556CE">
        <w:rPr>
          <w:rFonts w:ascii="Tahoma" w:hAnsi="Tahoma" w:cs="Tahoma"/>
          <w:lang w:val="ro-RO"/>
        </w:rPr>
        <w:t>11</w:t>
      </w:r>
      <w:r w:rsidR="007556CE">
        <w:rPr>
          <w:rFonts w:ascii="Tahoma" w:hAnsi="Tahoma" w:cs="Tahoma"/>
          <w:lang w:val="ro-RO"/>
        </w:rPr>
        <w:t xml:space="preserve"> aprilie </w:t>
      </w:r>
      <w:r w:rsidR="007556CE" w:rsidRPr="007556CE">
        <w:rPr>
          <w:rFonts w:ascii="Tahoma" w:hAnsi="Tahoma" w:cs="Tahoma"/>
          <w:lang w:val="ro-RO"/>
        </w:rPr>
        <w:t>2016</w:t>
      </w:r>
      <w:r w:rsidR="007556CE">
        <w:rPr>
          <w:rFonts w:ascii="Tahoma" w:hAnsi="Tahoma" w:cs="Tahoma"/>
          <w:lang w:val="ro-RO"/>
        </w:rPr>
        <w:t xml:space="preserve">, al Direcției Economice </w:t>
      </w:r>
      <w:r w:rsidR="00B542A5">
        <w:rPr>
          <w:rFonts w:ascii="Tahoma" w:hAnsi="Tahoma" w:cs="Tahoma"/>
          <w:lang w:val="ro-RO"/>
        </w:rPr>
        <w:t>din cadrul Primăriei Municipiul</w:t>
      </w:r>
      <w:r w:rsidR="007556CE">
        <w:rPr>
          <w:rFonts w:ascii="Tahoma" w:hAnsi="Tahoma" w:cs="Tahoma"/>
          <w:lang w:val="ro-RO"/>
        </w:rPr>
        <w:t>ui Dej, prin care s</w:t>
      </w:r>
      <w:r w:rsidR="000800E8">
        <w:rPr>
          <w:rFonts w:ascii="Tahoma" w:hAnsi="Tahoma" w:cs="Tahoma"/>
          <w:lang w:val="ro-RO"/>
        </w:rPr>
        <w:t>e propune</w:t>
      </w:r>
      <w:r w:rsidR="00B542A5">
        <w:rPr>
          <w:rFonts w:ascii="Tahoma" w:hAnsi="Tahoma" w:cs="Tahoma"/>
          <w:lang w:val="ro-RO"/>
        </w:rPr>
        <w:t xml:space="preserve"> spre aprobare</w:t>
      </w:r>
      <w:r w:rsidR="000800E8">
        <w:rPr>
          <w:rFonts w:ascii="Tahoma" w:hAnsi="Tahoma" w:cs="Tahoma"/>
          <w:lang w:val="ro-RO"/>
        </w:rPr>
        <w:t xml:space="preserve"> rectificarea bugetului de</w:t>
      </w:r>
      <w:r w:rsidR="007556CE">
        <w:rPr>
          <w:rFonts w:ascii="Tahoma" w:hAnsi="Tahoma" w:cs="Tahoma"/>
          <w:lang w:val="ro-RO"/>
        </w:rPr>
        <w:t xml:space="preserve"> venituri și cheltuieli a</w:t>
      </w:r>
      <w:r w:rsidR="000800E8">
        <w:rPr>
          <w:rFonts w:ascii="Tahoma" w:hAnsi="Tahoma" w:cs="Tahoma"/>
          <w:lang w:val="ro-RO"/>
        </w:rPr>
        <w:t>l</w:t>
      </w:r>
      <w:r w:rsidR="007556CE">
        <w:rPr>
          <w:rFonts w:ascii="Tahoma" w:hAnsi="Tahoma" w:cs="Tahoma"/>
          <w:lang w:val="ro-RO"/>
        </w:rPr>
        <w:t xml:space="preserve"> Municipiului Dej, proiect avizat favorabil în ședința de lucru a comisiei economice din data de 26 mai 2016;</w:t>
      </w:r>
    </w:p>
    <w:p w14:paraId="46E3D30D" w14:textId="77777777" w:rsidR="007556CE" w:rsidRPr="007556CE" w:rsidRDefault="007556CE" w:rsidP="007556C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În conformitate cu: prevederile</w:t>
      </w:r>
      <w:r w:rsidRPr="007556CE">
        <w:rPr>
          <w:rFonts w:ascii="Tahoma" w:hAnsi="Tahoma" w:cs="Tahoma"/>
          <w:sz w:val="20"/>
          <w:szCs w:val="20"/>
          <w:lang w:val="ro-RO"/>
        </w:rPr>
        <w:t xml:space="preserve"> </w:t>
      </w:r>
      <w:r w:rsidR="00B542A5">
        <w:rPr>
          <w:rFonts w:ascii="Tahoma" w:hAnsi="Tahoma" w:cs="Tahoma"/>
          <w:sz w:val="20"/>
          <w:szCs w:val="20"/>
        </w:rPr>
        <w:t>‘</w:t>
      </w:r>
      <w:r w:rsidRPr="007556CE">
        <w:rPr>
          <w:rFonts w:ascii="Tahoma" w:hAnsi="Tahoma" w:cs="Tahoma"/>
          <w:lang w:val="ro-RO"/>
        </w:rPr>
        <w:t>art. 19</w:t>
      </w:r>
      <w:r w:rsidR="00B542A5">
        <w:rPr>
          <w:rFonts w:ascii="Tahoma" w:hAnsi="Tahoma" w:cs="Tahoma"/>
          <w:lang w:val="ro-RO"/>
        </w:rPr>
        <w:t>’</w:t>
      </w:r>
      <w:r w:rsidRPr="007556CE">
        <w:rPr>
          <w:rFonts w:ascii="Tahoma" w:hAnsi="Tahoma" w:cs="Tahoma"/>
          <w:lang w:val="ro-RO"/>
        </w:rPr>
        <w:t xml:space="preserve">, alin. </w:t>
      </w:r>
      <w:r>
        <w:rPr>
          <w:rFonts w:ascii="Tahoma" w:hAnsi="Tahoma" w:cs="Tahoma"/>
          <w:lang w:val="ro-RO"/>
        </w:rPr>
        <w:t>(2) din</w:t>
      </w:r>
      <w:r w:rsidRPr="007556CE">
        <w:rPr>
          <w:rFonts w:ascii="Tahoma" w:hAnsi="Tahoma" w:cs="Tahoma"/>
          <w:lang w:val="ro-RO"/>
        </w:rPr>
        <w:t xml:space="preserve"> L</w:t>
      </w:r>
      <w:r>
        <w:rPr>
          <w:rFonts w:ascii="Tahoma" w:hAnsi="Tahoma" w:cs="Tahoma"/>
          <w:lang w:val="ro-RO"/>
        </w:rPr>
        <w:t>egea Nr</w:t>
      </w:r>
      <w:r w:rsidRPr="007556CE">
        <w:rPr>
          <w:rFonts w:ascii="Tahoma" w:hAnsi="Tahoma" w:cs="Tahoma"/>
          <w:lang w:val="ro-RO"/>
        </w:rPr>
        <w:t>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273/2006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-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lege privind finanţele publice locale, cu privire la rectificarea buge</w:t>
      </w:r>
      <w:r w:rsidR="000800E8">
        <w:rPr>
          <w:rFonts w:ascii="Tahoma" w:hAnsi="Tahoma" w:cs="Tahoma"/>
          <w:lang w:val="ro-RO"/>
        </w:rPr>
        <w:t>tului de venituri și cheltuieli;</w:t>
      </w:r>
      <w:r w:rsidRPr="007556CE">
        <w:rPr>
          <w:rFonts w:ascii="Tahoma" w:hAnsi="Tahoma" w:cs="Tahoma"/>
          <w:lang w:val="ro-RO"/>
        </w:rPr>
        <w:t xml:space="preserve"> </w:t>
      </w:r>
    </w:p>
    <w:p w14:paraId="2D248206" w14:textId="77777777" w:rsidR="00795890" w:rsidRDefault="007556CE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7556CE">
        <w:rPr>
          <w:rFonts w:ascii="Tahoma" w:hAnsi="Tahoma" w:cs="Tahoma"/>
          <w:lang w:val="ro-RO"/>
        </w:rPr>
        <w:t xml:space="preserve">Ținând cont de prevederile </w:t>
      </w:r>
      <w:r w:rsidR="00B542A5">
        <w:rPr>
          <w:rFonts w:ascii="Tahoma" w:hAnsi="Tahoma" w:cs="Tahoma"/>
          <w:lang w:val="ro-RO"/>
        </w:rPr>
        <w:t>’</w:t>
      </w:r>
      <w:r w:rsidRPr="007556CE">
        <w:rPr>
          <w:rFonts w:ascii="Tahoma" w:hAnsi="Tahoma" w:cs="Tahoma"/>
          <w:lang w:val="ro-RO"/>
        </w:rPr>
        <w:t>art. 36</w:t>
      </w:r>
      <w:r w:rsidR="00B542A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</w:t>
      </w:r>
      <w:r w:rsidRPr="007556CE">
        <w:rPr>
          <w:rFonts w:ascii="Tahoma" w:hAnsi="Tahoma" w:cs="Tahoma"/>
          <w:lang w:val="ro-RO"/>
        </w:rPr>
        <w:t xml:space="preserve">  alin.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(4)</w:t>
      </w:r>
      <w:r>
        <w:rPr>
          <w:rFonts w:ascii="Tahoma" w:hAnsi="Tahoma" w:cs="Tahoma"/>
          <w:lang w:val="ro-RO"/>
        </w:rPr>
        <w:t>,  lit. a),</w:t>
      </w:r>
      <w:r w:rsidRPr="007556CE">
        <w:rPr>
          <w:rFonts w:ascii="Tahoma" w:hAnsi="Tahoma" w:cs="Tahoma"/>
          <w:lang w:val="ro-RO"/>
        </w:rPr>
        <w:t xml:space="preserve"> </w:t>
      </w:r>
      <w:r w:rsidR="00B542A5">
        <w:rPr>
          <w:rFonts w:ascii="Tahoma" w:hAnsi="Tahoma" w:cs="Tahoma"/>
          <w:lang w:val="ro-RO"/>
        </w:rPr>
        <w:t>’</w:t>
      </w:r>
      <w:r w:rsidRPr="007556CE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45</w:t>
      </w:r>
      <w:r w:rsidR="00B542A5">
        <w:rPr>
          <w:rFonts w:ascii="Tahoma" w:hAnsi="Tahoma" w:cs="Tahoma"/>
          <w:lang w:val="ro-RO"/>
        </w:rPr>
        <w:t>’</w:t>
      </w:r>
      <w:r w:rsidRPr="007556CE">
        <w:rPr>
          <w:rFonts w:ascii="Tahoma" w:hAnsi="Tahoma" w:cs="Tahoma"/>
          <w:lang w:val="ro-RO"/>
        </w:rPr>
        <w:t>, alin</w:t>
      </w:r>
      <w:r>
        <w:rPr>
          <w:rFonts w:ascii="Tahoma" w:hAnsi="Tahoma" w:cs="Tahoma"/>
          <w:lang w:val="ro-RO"/>
        </w:rPr>
        <w:t xml:space="preserve">. </w:t>
      </w:r>
      <w:r w:rsidRPr="007556CE">
        <w:rPr>
          <w:rFonts w:ascii="Tahoma" w:hAnsi="Tahoma" w:cs="Tahoma"/>
          <w:lang w:val="ro-RO"/>
        </w:rPr>
        <w:t xml:space="preserve"> (2), lit.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a)</w:t>
      </w:r>
      <w:r>
        <w:rPr>
          <w:rFonts w:ascii="Tahoma" w:hAnsi="Tahoma" w:cs="Tahoma"/>
          <w:lang w:val="ro-RO"/>
        </w:rPr>
        <w:t>,</w:t>
      </w:r>
      <w:r w:rsidR="00B76681"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 xml:space="preserve"> și </w:t>
      </w:r>
      <w:r w:rsidR="00B542A5">
        <w:rPr>
          <w:rFonts w:ascii="Tahoma" w:hAnsi="Tahoma" w:cs="Tahoma"/>
          <w:lang w:val="ro-RO"/>
        </w:rPr>
        <w:t>’</w:t>
      </w:r>
      <w:r w:rsidRPr="007556CE">
        <w:rPr>
          <w:rFonts w:ascii="Tahoma" w:hAnsi="Tahoma" w:cs="Tahoma"/>
          <w:lang w:val="ro-RO"/>
        </w:rPr>
        <w:t>art.</w:t>
      </w:r>
      <w:r>
        <w:rPr>
          <w:rFonts w:ascii="Tahoma" w:hAnsi="Tahoma" w:cs="Tahoma"/>
          <w:lang w:val="ro-RO"/>
        </w:rPr>
        <w:t xml:space="preserve"> </w:t>
      </w:r>
      <w:r w:rsidRPr="007556CE">
        <w:rPr>
          <w:rFonts w:ascii="Tahoma" w:hAnsi="Tahoma" w:cs="Tahoma"/>
          <w:lang w:val="ro-RO"/>
        </w:rPr>
        <w:t>115</w:t>
      </w:r>
      <w:r w:rsidR="00B542A5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Pr="007556CE">
        <w:rPr>
          <w:rFonts w:ascii="Tahoma" w:hAnsi="Tahoma" w:cs="Tahoma"/>
          <w:lang w:val="ro-RO"/>
        </w:rPr>
        <w:t xml:space="preserve"> alin.</w:t>
      </w:r>
      <w:r>
        <w:rPr>
          <w:rFonts w:ascii="Tahoma" w:hAnsi="Tahoma" w:cs="Tahoma"/>
          <w:lang w:val="ro-RO"/>
        </w:rPr>
        <w:t xml:space="preserve"> </w:t>
      </w:r>
      <w:r w:rsidR="00B542A5">
        <w:rPr>
          <w:rFonts w:ascii="Tahoma" w:hAnsi="Tahoma" w:cs="Tahoma"/>
          <w:lang w:val="ro-RO"/>
        </w:rPr>
        <w:t>(</w:t>
      </w:r>
      <w:r w:rsidRPr="007556CE">
        <w:rPr>
          <w:rFonts w:ascii="Tahoma" w:hAnsi="Tahoma" w:cs="Tahoma"/>
          <w:lang w:val="ro-RO"/>
        </w:rPr>
        <w:t>1</w:t>
      </w:r>
      <w:r w:rsidR="00B542A5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Pr="007556CE">
        <w:rPr>
          <w:rFonts w:ascii="Tahoma" w:hAnsi="Tahoma" w:cs="Tahoma"/>
          <w:lang w:val="ro-RO"/>
        </w:rPr>
        <w:t xml:space="preserve"> lit. b</w:t>
      </w:r>
      <w:r w:rsidR="00B542A5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</w:t>
      </w:r>
      <w:r w:rsidR="00ED03AB">
        <w:rPr>
          <w:rFonts w:ascii="Tahoma" w:hAnsi="Tahoma" w:cs="Tahoma"/>
          <w:lang w:val="ro-RO"/>
        </w:rPr>
        <w:t xml:space="preserve"> </w:t>
      </w:r>
      <w:r w:rsidR="00795890" w:rsidRPr="00795890">
        <w:rPr>
          <w:rFonts w:ascii="Tahoma" w:hAnsi="Tahoma" w:cs="Tahoma"/>
          <w:lang w:val="ro-RO"/>
        </w:rPr>
        <w:t>din Legea administraţiei publice locale Nr. 215/2001, republicată, cu modificările şi completările ulterioare,</w:t>
      </w:r>
    </w:p>
    <w:p w14:paraId="6C9CF406" w14:textId="77777777" w:rsidR="00795890" w:rsidRPr="00795890" w:rsidRDefault="00795890" w:rsidP="00ED03AB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C4A6DD5" w14:textId="77777777" w:rsidR="004D17E2" w:rsidRDefault="00C91DA3" w:rsidP="00795890">
      <w:pPr>
        <w:pStyle w:val="NormalWeb"/>
        <w:ind w:firstLine="425"/>
        <w:jc w:val="center"/>
        <w:rPr>
          <w:rFonts w:ascii="Tahoma" w:hAnsi="Tahoma" w:cs="Tahoma"/>
          <w:lang w:val="fr-FR"/>
        </w:rPr>
      </w:pPr>
      <w:r w:rsidRPr="000C74F8">
        <w:rPr>
          <w:rStyle w:val="Robust"/>
          <w:rFonts w:ascii="Tahoma" w:hAnsi="Tahoma" w:cs="Tahoma"/>
          <w:color w:val="000000"/>
          <w:u w:val="single"/>
          <w:lang w:val="fr-FR"/>
        </w:rPr>
        <w:t>H O T Ă R Ă Ş T E:</w:t>
      </w:r>
    </w:p>
    <w:p w14:paraId="2E6474B3" w14:textId="77777777" w:rsidR="00C91DA3" w:rsidRPr="000C74F8" w:rsidRDefault="00C91DA3" w:rsidP="00795890">
      <w:pPr>
        <w:ind w:firstLine="360"/>
        <w:jc w:val="both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5EDDB537" w14:textId="77777777" w:rsidR="000800E8" w:rsidRDefault="00C91DA3" w:rsidP="000800E8">
      <w:pPr>
        <w:jc w:val="both"/>
        <w:rPr>
          <w:rFonts w:ascii="Tahoma" w:hAnsi="Tahoma" w:cs="Tahoma"/>
          <w:b/>
          <w:sz w:val="24"/>
          <w:szCs w:val="24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ED03A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95890" w:rsidRPr="00795890">
        <w:rPr>
          <w:rFonts w:ascii="Tahoma" w:hAnsi="Tahoma" w:cs="Tahoma"/>
          <w:b/>
          <w:sz w:val="24"/>
          <w:szCs w:val="24"/>
          <w:lang w:val="ro-RO"/>
        </w:rPr>
        <w:t>Aprobă</w:t>
      </w:r>
      <w:r w:rsidR="00795890" w:rsidRPr="00795890">
        <w:rPr>
          <w:rFonts w:ascii="Tahoma" w:hAnsi="Tahoma" w:cs="Tahoma"/>
          <w:sz w:val="24"/>
          <w:szCs w:val="24"/>
          <w:lang w:val="ro-RO"/>
        </w:rPr>
        <w:t xml:space="preserve"> </w:t>
      </w:r>
      <w:r w:rsidR="000800E8" w:rsidRPr="000800E8">
        <w:rPr>
          <w:rFonts w:ascii="Tahoma" w:hAnsi="Tahoma" w:cs="Tahoma"/>
          <w:b/>
          <w:sz w:val="24"/>
          <w:szCs w:val="24"/>
        </w:rPr>
        <w:t>rectificarea bugetulu</w:t>
      </w:r>
      <w:r w:rsidR="000800E8">
        <w:rPr>
          <w:rFonts w:ascii="Tahoma" w:hAnsi="Tahoma" w:cs="Tahoma"/>
          <w:b/>
          <w:sz w:val="24"/>
          <w:szCs w:val="24"/>
        </w:rPr>
        <w:t>i de venituri și cheltuieli al M</w:t>
      </w:r>
      <w:r w:rsidR="000800E8" w:rsidRPr="000800E8">
        <w:rPr>
          <w:rFonts w:ascii="Tahoma" w:hAnsi="Tahoma" w:cs="Tahoma"/>
          <w:b/>
          <w:sz w:val="24"/>
          <w:szCs w:val="24"/>
        </w:rPr>
        <w:t>unicipiului Dej</w:t>
      </w:r>
      <w:r w:rsidR="000800E8">
        <w:rPr>
          <w:rFonts w:ascii="Tahoma" w:hAnsi="Tahoma" w:cs="Tahoma"/>
          <w:b/>
          <w:sz w:val="24"/>
          <w:szCs w:val="24"/>
        </w:rPr>
        <w:t xml:space="preserve">, </w:t>
      </w:r>
      <w:r w:rsidR="000800E8" w:rsidRPr="000800E8">
        <w:rPr>
          <w:rFonts w:ascii="Tahoma" w:hAnsi="Tahoma" w:cs="Tahoma"/>
          <w:b/>
          <w:sz w:val="24"/>
          <w:szCs w:val="24"/>
        </w:rPr>
        <w:t xml:space="preserve"> cu suma de 253 mii lei astfel:</w:t>
      </w:r>
    </w:p>
    <w:p w14:paraId="7A7DF60A" w14:textId="77777777" w:rsidR="000800E8" w:rsidRPr="000800E8" w:rsidRDefault="000800E8" w:rsidP="000800E8">
      <w:pPr>
        <w:jc w:val="both"/>
        <w:rPr>
          <w:rFonts w:ascii="Tahoma" w:hAnsi="Tahoma" w:cs="Tahoma"/>
          <w:sz w:val="24"/>
          <w:szCs w:val="24"/>
        </w:rPr>
      </w:pPr>
    </w:p>
    <w:p w14:paraId="4D54CF86" w14:textId="77777777" w:rsidR="000800E8" w:rsidRPr="000800E8" w:rsidRDefault="000800E8" w:rsidP="000800E8">
      <w:pPr>
        <w:jc w:val="both"/>
        <w:rPr>
          <w:rFonts w:ascii="Tahoma" w:hAnsi="Tahoma" w:cs="Tahoma"/>
          <w:b/>
          <w:sz w:val="24"/>
          <w:szCs w:val="24"/>
        </w:rPr>
      </w:pPr>
      <w:r w:rsidRPr="000800E8">
        <w:rPr>
          <w:rFonts w:ascii="Tahoma" w:hAnsi="Tahoma" w:cs="Tahoma"/>
          <w:b/>
          <w:sz w:val="24"/>
          <w:szCs w:val="24"/>
        </w:rPr>
        <w:t xml:space="preserve">       </w:t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</w:r>
      <w:r w:rsidRPr="000800E8">
        <w:rPr>
          <w:rFonts w:ascii="Tahoma" w:hAnsi="Tahoma" w:cs="Tahoma"/>
          <w:b/>
          <w:sz w:val="24"/>
          <w:szCs w:val="24"/>
        </w:rPr>
        <w:tab/>
        <w:t>mii lei</w:t>
      </w:r>
    </w:p>
    <w:tbl>
      <w:tblPr>
        <w:tblW w:w="7915" w:type="dxa"/>
        <w:tblInd w:w="113" w:type="dxa"/>
        <w:tblLook w:val="04A0" w:firstRow="1" w:lastRow="0" w:firstColumn="1" w:lastColumn="0" w:noHBand="0" w:noVBand="1"/>
      </w:tblPr>
      <w:tblGrid>
        <w:gridCol w:w="2293"/>
        <w:gridCol w:w="1980"/>
        <w:gridCol w:w="1710"/>
        <w:gridCol w:w="2070"/>
      </w:tblGrid>
      <w:tr w:rsidR="000800E8" w:rsidRPr="000800E8" w14:paraId="60FE90FD" w14:textId="77777777" w:rsidTr="000800E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51D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800E8">
              <w:rPr>
                <w:rFonts w:ascii="Tahoma" w:hAnsi="Tahoma" w:cs="Tahoma"/>
                <w:color w:val="000000"/>
                <w:sz w:val="24"/>
                <w:szCs w:val="24"/>
              </w:rPr>
              <w:t>Cod 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B6C8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Buget inițial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A0E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Influență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D4EF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Buget final</w:t>
            </w:r>
          </w:p>
        </w:tc>
      </w:tr>
      <w:tr w:rsidR="000800E8" w:rsidRPr="000800E8" w14:paraId="14C50171" w14:textId="77777777" w:rsidTr="000800E8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34A5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800E8">
              <w:rPr>
                <w:rFonts w:ascii="Tahoma" w:hAnsi="Tahoma" w:cs="Tahoma"/>
                <w:color w:val="000000"/>
                <w:sz w:val="24"/>
                <w:szCs w:val="24"/>
              </w:rPr>
              <w:t>Venituri totale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5A7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82,754.22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64A1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253.00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275E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83,007.22</w:t>
            </w:r>
          </w:p>
        </w:tc>
      </w:tr>
      <w:tr w:rsidR="000800E8" w:rsidRPr="000800E8" w14:paraId="7C669E47" w14:textId="77777777" w:rsidTr="000800E8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9AE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800E8">
              <w:rPr>
                <w:rFonts w:ascii="Tahoma" w:hAnsi="Tahoma" w:cs="Tahoma"/>
                <w:color w:val="000000"/>
                <w:sz w:val="24"/>
                <w:szCs w:val="24"/>
              </w:rPr>
              <w:t>11.02.09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9CD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565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253.00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16C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253.00</w:t>
            </w:r>
          </w:p>
        </w:tc>
      </w:tr>
      <w:tr w:rsidR="000800E8" w:rsidRPr="000800E8" w14:paraId="3B511ABB" w14:textId="77777777" w:rsidTr="000800E8">
        <w:trPr>
          <w:trHeight w:val="3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0607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F450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7C9F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DE9E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800E8" w:rsidRPr="000800E8" w14:paraId="46871496" w14:textId="77777777" w:rsidTr="000800E8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EC7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800E8">
              <w:rPr>
                <w:rFonts w:ascii="Tahoma" w:hAnsi="Tahoma" w:cs="Tahoma"/>
                <w:color w:val="000000"/>
                <w:sz w:val="24"/>
                <w:szCs w:val="24"/>
              </w:rPr>
              <w:t>Cod indicator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FC6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Buget inițial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3B5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Influență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C5B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Buget final</w:t>
            </w:r>
          </w:p>
        </w:tc>
      </w:tr>
      <w:tr w:rsidR="000800E8" w:rsidRPr="000800E8" w14:paraId="638CDF56" w14:textId="77777777" w:rsidTr="000800E8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D0D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800E8">
              <w:rPr>
                <w:rFonts w:ascii="Tahoma" w:hAnsi="Tahoma" w:cs="Tahoma"/>
                <w:color w:val="000000"/>
                <w:sz w:val="24"/>
                <w:szCs w:val="24"/>
              </w:rPr>
              <w:t xml:space="preserve">Cheltuieli totale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E67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88,678.56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7B9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253.00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A09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88,931.56</w:t>
            </w:r>
          </w:p>
        </w:tc>
      </w:tr>
      <w:tr w:rsidR="000800E8" w:rsidRPr="000800E8" w14:paraId="0D528023" w14:textId="77777777" w:rsidTr="000800E8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ECE" w14:textId="77777777" w:rsidR="000800E8" w:rsidRPr="000800E8" w:rsidRDefault="000800E8" w:rsidP="000800E8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800E8">
              <w:rPr>
                <w:rFonts w:ascii="Tahoma" w:hAnsi="Tahoma" w:cs="Tahoma"/>
                <w:color w:val="000000"/>
                <w:sz w:val="24"/>
                <w:szCs w:val="24"/>
              </w:rPr>
              <w:t>Cap.65.02.55.01.63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4247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58A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253.00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724" w14:textId="77777777" w:rsidR="000800E8" w:rsidRPr="00B542A5" w:rsidRDefault="000800E8" w:rsidP="000800E8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542A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253.00</w:t>
            </w:r>
          </w:p>
        </w:tc>
      </w:tr>
    </w:tbl>
    <w:p w14:paraId="310A7317" w14:textId="77777777" w:rsidR="000800E8" w:rsidRPr="000800E8" w:rsidRDefault="000800E8" w:rsidP="000800E8">
      <w:pPr>
        <w:ind w:firstLine="851"/>
        <w:jc w:val="both"/>
        <w:rPr>
          <w:rFonts w:ascii="Tahoma" w:hAnsi="Tahoma" w:cs="Tahoma"/>
          <w:color w:val="000000"/>
          <w:sz w:val="24"/>
          <w:szCs w:val="24"/>
        </w:rPr>
      </w:pPr>
      <w:r w:rsidRPr="000800E8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</w:p>
    <w:p w14:paraId="78EE11EB" w14:textId="77777777" w:rsidR="00ED03AB" w:rsidRPr="000800E8" w:rsidRDefault="000800E8" w:rsidP="000800E8">
      <w:pPr>
        <w:ind w:firstLine="851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800E8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Art. 2</w:t>
      </w:r>
      <w:r>
        <w:rPr>
          <w:rFonts w:ascii="Tahoma" w:hAnsi="Tahoma" w:cs="Tahoma"/>
          <w:color w:val="000000"/>
          <w:sz w:val="24"/>
          <w:szCs w:val="24"/>
        </w:rPr>
        <w:t>.</w:t>
      </w:r>
      <w:r w:rsidRPr="000800E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Cu ducerea la îndeplinire </w:t>
      </w:r>
      <w:r w:rsidRPr="000800E8">
        <w:rPr>
          <w:rFonts w:ascii="Tahoma" w:hAnsi="Tahoma" w:cs="Tahoma"/>
          <w:color w:val="000000"/>
          <w:sz w:val="24"/>
          <w:szCs w:val="24"/>
        </w:rPr>
        <w:t>a</w:t>
      </w:r>
      <w:r>
        <w:rPr>
          <w:rFonts w:ascii="Tahoma" w:hAnsi="Tahoma" w:cs="Tahoma"/>
          <w:color w:val="000000"/>
          <w:sz w:val="24"/>
          <w:szCs w:val="24"/>
        </w:rPr>
        <w:t xml:space="preserve"> prevederilor</w:t>
      </w:r>
      <w:r w:rsidRPr="000800E8">
        <w:rPr>
          <w:rFonts w:ascii="Tahoma" w:hAnsi="Tahoma" w:cs="Tahoma"/>
          <w:color w:val="000000"/>
          <w:sz w:val="24"/>
          <w:szCs w:val="24"/>
        </w:rPr>
        <w:t xml:space="preserve"> prezentei hotărâri se încredințează</w:t>
      </w:r>
      <w:r>
        <w:rPr>
          <w:rFonts w:ascii="Tahoma" w:hAnsi="Tahoma" w:cs="Tahoma"/>
          <w:color w:val="000000"/>
          <w:sz w:val="24"/>
          <w:szCs w:val="24"/>
        </w:rPr>
        <w:t xml:space="preserve"> Direcția Economică </w:t>
      </w:r>
      <w:r w:rsidRPr="000800E8">
        <w:rPr>
          <w:rFonts w:ascii="Tahoma" w:hAnsi="Tahoma" w:cs="Tahoma"/>
          <w:color w:val="000000"/>
          <w:sz w:val="24"/>
          <w:szCs w:val="24"/>
        </w:rPr>
        <w:t xml:space="preserve"> din cadrul Primăriei Municipiului Dej.</w:t>
      </w:r>
      <w:r w:rsidR="003B7A26" w:rsidRPr="000800E8"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</w:t>
      </w:r>
    </w:p>
    <w:p w14:paraId="60325908" w14:textId="77777777" w:rsidR="00ED03AB" w:rsidRDefault="00ED03AB" w:rsidP="00ED03AB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068E8112" w14:textId="77777777" w:rsidR="00F577BD" w:rsidRDefault="009F4043" w:rsidP="00ED03A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3FA3801" w14:textId="77777777" w:rsidR="00ED03AB" w:rsidRDefault="00032476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Kovrig Anamaria Magdalena</w:t>
      </w:r>
    </w:p>
    <w:p w14:paraId="51433523" w14:textId="77777777" w:rsidR="00032476" w:rsidRDefault="00032476" w:rsidP="004D17E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A5A5117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5E59CE0" w14:textId="77777777" w:rsidR="009F4043" w:rsidRPr="000C74F8" w:rsidRDefault="000800E8" w:rsidP="009F4043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consilieri în funcţie -  18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24BFF5B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0800E8">
        <w:rPr>
          <w:rFonts w:ascii="Tahoma" w:hAnsi="Tahoma" w:cs="Tahoma"/>
          <w:b/>
          <w:lang w:val="ro-RO"/>
        </w:rPr>
        <w:t xml:space="preserve"> </w:t>
      </w:r>
      <w:r w:rsidR="009A0326">
        <w:rPr>
          <w:rFonts w:ascii="Tahoma" w:hAnsi="Tahoma" w:cs="Tahoma"/>
          <w:b/>
          <w:lang w:val="ro-RO"/>
        </w:rPr>
        <w:t>15</w:t>
      </w:r>
    </w:p>
    <w:p w14:paraId="73428475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32476">
        <w:rPr>
          <w:rFonts w:ascii="Tahoma" w:hAnsi="Tahoma" w:cs="Tahoma"/>
          <w:b/>
          <w:lang w:val="ro-RO"/>
        </w:rPr>
        <w:t xml:space="preserve"> </w:t>
      </w:r>
      <w:r w:rsidR="009A0326">
        <w:rPr>
          <w:rFonts w:ascii="Tahoma" w:hAnsi="Tahoma" w:cs="Tahoma"/>
          <w:b/>
          <w:lang w:val="ro-RO"/>
        </w:rPr>
        <w:t>15</w:t>
      </w:r>
    </w:p>
    <w:p w14:paraId="59E07CE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4259D31" w14:textId="77777777" w:rsidR="009F4043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  <w:r w:rsidR="004D17E2">
        <w:rPr>
          <w:rFonts w:ascii="Tahoma" w:hAnsi="Tahoma" w:cs="Tahoma"/>
          <w:b/>
          <w:lang w:val="ro-RO"/>
        </w:rPr>
        <w:t>,</w:t>
      </w:r>
    </w:p>
    <w:p w14:paraId="020C1568" w14:textId="77777777" w:rsidR="004D17E2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    </w:t>
      </w:r>
      <w:r w:rsidR="00032476">
        <w:rPr>
          <w:rFonts w:ascii="Tahoma" w:hAnsi="Tahoma" w:cs="Tahoma"/>
          <w:b/>
          <w:lang w:val="ro-RO"/>
        </w:rPr>
        <w:t xml:space="preserve">    </w:t>
      </w:r>
      <w:r>
        <w:rPr>
          <w:rFonts w:ascii="Tahoma" w:hAnsi="Tahoma" w:cs="Tahoma"/>
          <w:b/>
          <w:lang w:val="ro-RO"/>
        </w:rPr>
        <w:t xml:space="preserve"> Secretar</w:t>
      </w:r>
    </w:p>
    <w:p w14:paraId="249DD787" w14:textId="77777777" w:rsidR="004D17E2" w:rsidRPr="00DC5329" w:rsidRDefault="004D17E2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                                                                      </w:t>
      </w:r>
      <w:r w:rsidR="00032476">
        <w:rPr>
          <w:rFonts w:ascii="Tahoma" w:hAnsi="Tahoma" w:cs="Tahoma"/>
          <w:b/>
          <w:lang w:val="ro-RO"/>
        </w:rPr>
        <w:t xml:space="preserve">    </w:t>
      </w:r>
      <w:r>
        <w:rPr>
          <w:rFonts w:ascii="Tahoma" w:hAnsi="Tahoma" w:cs="Tahoma"/>
          <w:b/>
          <w:lang w:val="ro-RO"/>
        </w:rPr>
        <w:t xml:space="preserve"> Jr. Pop Cristina</w:t>
      </w:r>
    </w:p>
    <w:p w14:paraId="566217FB" w14:textId="77777777" w:rsidR="00C92E41" w:rsidRPr="00DC5329" w:rsidRDefault="009F4043" w:rsidP="004E7D98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="00C92E41" w:rsidRPr="00DC5329">
        <w:rPr>
          <w:rFonts w:ascii="Tahoma" w:hAnsi="Tahoma" w:cs="Tahoma"/>
          <w:b/>
          <w:lang w:val="ro-RO"/>
        </w:rPr>
        <w:t xml:space="preserve">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55E54"/>
    <w:multiLevelType w:val="hybridMultilevel"/>
    <w:tmpl w:val="FC748DC2"/>
    <w:lvl w:ilvl="0" w:tplc="6570E328">
      <w:numFmt w:val="bullet"/>
      <w:lvlText w:val="-"/>
      <w:lvlJc w:val="left"/>
      <w:pPr>
        <w:ind w:left="1935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2476"/>
    <w:rsid w:val="000373B9"/>
    <w:rsid w:val="00041DD4"/>
    <w:rsid w:val="00041E56"/>
    <w:rsid w:val="00061C56"/>
    <w:rsid w:val="00066A73"/>
    <w:rsid w:val="00071E6E"/>
    <w:rsid w:val="000763F2"/>
    <w:rsid w:val="000800E8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66D45"/>
    <w:rsid w:val="00187084"/>
    <w:rsid w:val="001906ED"/>
    <w:rsid w:val="00195C73"/>
    <w:rsid w:val="001A20A2"/>
    <w:rsid w:val="001A791D"/>
    <w:rsid w:val="001B1153"/>
    <w:rsid w:val="001B2CC7"/>
    <w:rsid w:val="001C43DF"/>
    <w:rsid w:val="001D4798"/>
    <w:rsid w:val="001E31D6"/>
    <w:rsid w:val="001E53E0"/>
    <w:rsid w:val="001E5965"/>
    <w:rsid w:val="001E6131"/>
    <w:rsid w:val="001F663F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97928"/>
    <w:rsid w:val="003A4CC6"/>
    <w:rsid w:val="003A7001"/>
    <w:rsid w:val="003B478A"/>
    <w:rsid w:val="003B4B4D"/>
    <w:rsid w:val="003B7A26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C688B"/>
    <w:rsid w:val="004D17E2"/>
    <w:rsid w:val="004D401F"/>
    <w:rsid w:val="004D5669"/>
    <w:rsid w:val="004E3066"/>
    <w:rsid w:val="004E4F90"/>
    <w:rsid w:val="004E7D98"/>
    <w:rsid w:val="004F22F5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24D69"/>
    <w:rsid w:val="00733C0D"/>
    <w:rsid w:val="00735509"/>
    <w:rsid w:val="007546E8"/>
    <w:rsid w:val="007556CE"/>
    <w:rsid w:val="007570EF"/>
    <w:rsid w:val="00780A94"/>
    <w:rsid w:val="00782059"/>
    <w:rsid w:val="00782964"/>
    <w:rsid w:val="00787784"/>
    <w:rsid w:val="00790C68"/>
    <w:rsid w:val="00791CF5"/>
    <w:rsid w:val="007955BF"/>
    <w:rsid w:val="00795890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E6AF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639B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354F0"/>
    <w:rsid w:val="00964912"/>
    <w:rsid w:val="00966F72"/>
    <w:rsid w:val="00996EEF"/>
    <w:rsid w:val="009A0326"/>
    <w:rsid w:val="009A2CE8"/>
    <w:rsid w:val="009C46E5"/>
    <w:rsid w:val="009D229A"/>
    <w:rsid w:val="009D4660"/>
    <w:rsid w:val="009E7F4C"/>
    <w:rsid w:val="009F140B"/>
    <w:rsid w:val="009F4043"/>
    <w:rsid w:val="009F744C"/>
    <w:rsid w:val="00A06566"/>
    <w:rsid w:val="00A1167B"/>
    <w:rsid w:val="00A12162"/>
    <w:rsid w:val="00A16B5E"/>
    <w:rsid w:val="00A16BB2"/>
    <w:rsid w:val="00A20BC3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112D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58A6"/>
    <w:rsid w:val="00AE6666"/>
    <w:rsid w:val="00AE71A1"/>
    <w:rsid w:val="00AF5BE1"/>
    <w:rsid w:val="00B10CB6"/>
    <w:rsid w:val="00B14440"/>
    <w:rsid w:val="00B44CD3"/>
    <w:rsid w:val="00B47666"/>
    <w:rsid w:val="00B542A5"/>
    <w:rsid w:val="00B569C2"/>
    <w:rsid w:val="00B7219B"/>
    <w:rsid w:val="00B74644"/>
    <w:rsid w:val="00B76059"/>
    <w:rsid w:val="00B76681"/>
    <w:rsid w:val="00B945D5"/>
    <w:rsid w:val="00B96510"/>
    <w:rsid w:val="00BB1963"/>
    <w:rsid w:val="00BC149A"/>
    <w:rsid w:val="00BC5524"/>
    <w:rsid w:val="00BE2A91"/>
    <w:rsid w:val="00BF06B4"/>
    <w:rsid w:val="00BF419B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44CE4"/>
    <w:rsid w:val="00D51517"/>
    <w:rsid w:val="00D522E6"/>
    <w:rsid w:val="00D605FA"/>
    <w:rsid w:val="00D63F39"/>
    <w:rsid w:val="00D67E8F"/>
    <w:rsid w:val="00D71002"/>
    <w:rsid w:val="00D719E1"/>
    <w:rsid w:val="00D71D2A"/>
    <w:rsid w:val="00D74868"/>
    <w:rsid w:val="00D76D63"/>
    <w:rsid w:val="00D77389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058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03AB"/>
    <w:rsid w:val="00ED5161"/>
    <w:rsid w:val="00EE5641"/>
    <w:rsid w:val="00EF6ACF"/>
    <w:rsid w:val="00EF6DE8"/>
    <w:rsid w:val="00F02A22"/>
    <w:rsid w:val="00F05745"/>
    <w:rsid w:val="00F147CB"/>
    <w:rsid w:val="00F16E9A"/>
    <w:rsid w:val="00F252EA"/>
    <w:rsid w:val="00F34CF0"/>
    <w:rsid w:val="00F42B78"/>
    <w:rsid w:val="00F51E70"/>
    <w:rsid w:val="00F52722"/>
    <w:rsid w:val="00F53582"/>
    <w:rsid w:val="00F577BD"/>
    <w:rsid w:val="00F57AC2"/>
    <w:rsid w:val="00F6000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7D2870"/>
  <w15:chartTrackingRefBased/>
  <w15:docId w15:val="{C8152B20-68CF-43E1-9DA9-F9FFAEE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2016-05-25T21:00:00+00:00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56</Număr_x0020_HCL>
    <_dlc_DocId xmlns="49ad8bbe-11e1-42b2-a965-6a341b5f7ad4">PMD16-83-2284</_dlc_DocId>
    <_dlc_DocIdUrl xmlns="49ad8bbe-11e1-42b2-a965-6a341b5f7ad4">
      <Url>http://smdoc/Situri/CL/_layouts/15/DocIdRedir.aspx?ID=PMD16-83-2284</Url>
      <Description>PMD16-83-2284</Description>
    </_dlc_DocIdUrl>
    <_dlc_ExpireDate xmlns="http://schemas.microsoft.com/sharepoint/v3">2016-06-26T00:00:00+00:00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35D7D-27ED-4265-BE60-DC984D00EC9C}"/>
</file>

<file path=customXml/itemProps2.xml><?xml version="1.0" encoding="utf-8"?>
<ds:datastoreItem xmlns:ds="http://schemas.openxmlformats.org/officeDocument/2006/customXml" ds:itemID="{5256F954-A344-49C9-BF1E-C99C45616032}"/>
</file>

<file path=customXml/itemProps3.xml><?xml version="1.0" encoding="utf-8"?>
<ds:datastoreItem xmlns:ds="http://schemas.openxmlformats.org/officeDocument/2006/customXml" ds:itemID="{4B5C1964-3813-4FB4-8999-76D495851BD7}"/>
</file>

<file path=customXml/itemProps4.xml><?xml version="1.0" encoding="utf-8"?>
<ds:datastoreItem xmlns:ds="http://schemas.openxmlformats.org/officeDocument/2006/customXml" ds:itemID="{8C3D88A3-312B-4A17-AA98-19BA104A4880}"/>
</file>

<file path=customXml/itemProps5.xml><?xml version="1.0" encoding="utf-8"?>
<ds:datastoreItem xmlns:ds="http://schemas.openxmlformats.org/officeDocument/2006/customXml" ds:itemID="{61DE14DE-F861-4CFA-AC76-5D4BEB30B729}"/>
</file>

<file path=customXml/itemProps6.xml><?xml version="1.0" encoding="utf-8"?>
<ds:datastoreItem xmlns:ds="http://schemas.openxmlformats.org/officeDocument/2006/customXml" ds:itemID="{B3A360FD-896B-4431-AD1B-210FD9F6140A}"/>
</file>

<file path=customXml/itemProps7.xml><?xml version="1.0" encoding="utf-8"?>
<ds:datastoreItem xmlns:ds="http://schemas.openxmlformats.org/officeDocument/2006/customXml" ds:itemID="{EC706F9D-422D-49A1-92EA-CDDE430A4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2382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bugetului Municipal Dej</dc:subject>
  <dc:creator>Simona</dc:creator>
  <cp:keywords/>
  <cp:lastModifiedBy>Cristi.Rusu</cp:lastModifiedBy>
  <cp:revision>2</cp:revision>
  <cp:lastPrinted>2016-05-27T07:57:00Z</cp:lastPrinted>
  <dcterms:created xsi:type="dcterms:W3CDTF">2016-06-07T08:13:00Z</dcterms:created>
  <dcterms:modified xsi:type="dcterms:W3CDTF">2016-06-07T08:13:00Z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PMD16-83-2269</vt:lpwstr>
  </property>
  <property fmtid="{D5CDD505-2E9C-101B-9397-08002B2CF9AE}" pid="3" name="_dlc_DocIdItemGuid">
    <vt:lpwstr>fec66a93-50c8-48d4-b6da-6a63f0c9c746</vt:lpwstr>
  </property>
  <property fmtid="{D5CDD505-2E9C-101B-9397-08002B2CF9AE}" pid="4" name="_dlc_DocIdUrl">
    <vt:lpwstr>http://smdoc/Situri/CL/_layouts/15/DocIdRedir.aspx?ID=PMD16-83-2269, PMD16-83-2269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2016-06-26T00:00:00Z</vt:lpwstr>
  </property>
  <property fmtid="{D5CDD505-2E9C-101B-9397-08002B2CF9AE}" pid="15" name="ContentTypeId">
    <vt:lpwstr>0x01010043E6431A8687164692561BE4B8E2B9C600B9DBA2A09EED1E4B8F18AABCAE5737FE</vt:lpwstr>
  </property>
</Properties>
</file>