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CB45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961EF9">
        <w:rPr>
          <w:rFonts w:ascii="Tahoma" w:hAnsi="Tahoma" w:cs="Tahoma"/>
          <w:b/>
          <w:sz w:val="28"/>
          <w:szCs w:val="28"/>
          <w:u w:val="single"/>
          <w:lang w:eastAsia="ar-SA"/>
        </w:rPr>
        <w:t>86</w:t>
      </w:r>
    </w:p>
    <w:p w14:paraId="7324CA4A" w14:textId="77777777" w:rsidR="00117074" w:rsidRPr="00117074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657169E0" w14:textId="77777777" w:rsidR="00827363" w:rsidRPr="00A16E4B" w:rsidRDefault="0082736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14:paraId="4AF7A3FF" w14:textId="77777777" w:rsidR="0002412E" w:rsidRDefault="006C3458" w:rsidP="0002412E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privind </w:t>
      </w:r>
      <w:r w:rsidR="00922C76">
        <w:rPr>
          <w:rFonts w:ascii="Tahoma" w:hAnsi="Tahoma" w:cs="Tahoma"/>
          <w:b/>
          <w:lang w:eastAsia="ar-SA"/>
        </w:rPr>
        <w:t xml:space="preserve">aprobarea </w:t>
      </w:r>
      <w:r w:rsidR="0002412E">
        <w:rPr>
          <w:rFonts w:ascii="Tahoma" w:hAnsi="Tahoma" w:cs="Tahoma"/>
          <w:b/>
          <w:lang w:eastAsia="ar-SA"/>
        </w:rPr>
        <w:t>Strategiei</w:t>
      </w:r>
      <w:r w:rsidR="0002412E" w:rsidRPr="0002412E">
        <w:rPr>
          <w:rFonts w:ascii="Tahoma" w:hAnsi="Tahoma" w:cs="Tahoma"/>
          <w:b/>
          <w:lang w:eastAsia="ar-SA"/>
        </w:rPr>
        <w:t xml:space="preserve"> de Dezvoltare a Municipiului Dej</w:t>
      </w:r>
    </w:p>
    <w:p w14:paraId="195B3D83" w14:textId="77777777" w:rsidR="0002412E" w:rsidRPr="0002412E" w:rsidRDefault="0002412E" w:rsidP="0002412E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în perioada</w:t>
      </w:r>
      <w:r w:rsidRPr="0002412E">
        <w:rPr>
          <w:rFonts w:ascii="Tahoma" w:hAnsi="Tahoma" w:cs="Tahoma"/>
          <w:b/>
          <w:lang w:eastAsia="ar-SA"/>
        </w:rPr>
        <w:t xml:space="preserve"> 2014 – 2020</w:t>
      </w:r>
    </w:p>
    <w:p w14:paraId="5C539631" w14:textId="77777777" w:rsidR="00922C76" w:rsidRPr="00922C76" w:rsidRDefault="00922C76" w:rsidP="00922C76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0DB5BA35" w14:textId="77777777" w:rsidR="0002412E" w:rsidRPr="0002412E" w:rsidRDefault="0002412E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0FB54605" w14:textId="77777777" w:rsidR="0002412E" w:rsidRPr="0002412E" w:rsidRDefault="0002412E" w:rsidP="0002412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>, întocmit în baza Raportului Nr.</w:t>
      </w:r>
      <w:r w:rsidRPr="0002412E">
        <w:rPr>
          <w:rFonts w:ascii="Cambria" w:hAnsi="Cambria"/>
          <w:color w:val="000000"/>
          <w:sz w:val="26"/>
          <w:szCs w:val="26"/>
        </w:rPr>
        <w:t xml:space="preserve"> </w:t>
      </w:r>
      <w:r w:rsidRPr="0002412E">
        <w:rPr>
          <w:rFonts w:ascii="Tahoma" w:hAnsi="Tahoma" w:cs="Tahoma"/>
          <w:bCs/>
          <w:lang w:eastAsia="ar-SA"/>
        </w:rPr>
        <w:t>10</w:t>
      </w:r>
      <w:r>
        <w:rPr>
          <w:rFonts w:ascii="Tahoma" w:hAnsi="Tahoma" w:cs="Tahoma"/>
          <w:bCs/>
          <w:lang w:eastAsia="ar-SA"/>
        </w:rPr>
        <w:t xml:space="preserve">.004 din </w:t>
      </w:r>
      <w:r w:rsidRPr="0002412E">
        <w:rPr>
          <w:rFonts w:ascii="Tahoma" w:hAnsi="Tahoma" w:cs="Tahoma"/>
          <w:bCs/>
          <w:lang w:eastAsia="ar-SA"/>
        </w:rPr>
        <w:t>18</w:t>
      </w:r>
      <w:r>
        <w:rPr>
          <w:rFonts w:ascii="Tahoma" w:hAnsi="Tahoma" w:cs="Tahoma"/>
          <w:bCs/>
          <w:lang w:eastAsia="ar-SA"/>
        </w:rPr>
        <w:t xml:space="preserve"> aprilie </w:t>
      </w:r>
      <w:r w:rsidRPr="0002412E">
        <w:rPr>
          <w:rFonts w:ascii="Tahoma" w:hAnsi="Tahoma" w:cs="Tahoma"/>
          <w:bCs/>
          <w:lang w:eastAsia="ar-SA"/>
        </w:rPr>
        <w:t xml:space="preserve">2016,  al Biroului Programe Dezvoltare </w:t>
      </w:r>
      <w:r>
        <w:rPr>
          <w:rFonts w:ascii="Tahoma" w:hAnsi="Tahoma" w:cs="Tahoma"/>
          <w:bCs/>
          <w:lang w:eastAsia="ar-SA"/>
        </w:rPr>
        <w:t xml:space="preserve">din cadrul Primăriei Municipiului Dej, prin care se propune spre aprobare </w:t>
      </w:r>
      <w:r>
        <w:rPr>
          <w:rFonts w:ascii="Tahoma" w:hAnsi="Tahoma" w:cs="Tahoma"/>
          <w:b/>
          <w:bCs/>
          <w:lang w:eastAsia="ar-SA"/>
        </w:rPr>
        <w:t>Strategia</w:t>
      </w:r>
      <w:r w:rsidRPr="0002412E">
        <w:rPr>
          <w:rFonts w:ascii="Tahoma" w:hAnsi="Tahoma" w:cs="Tahoma"/>
          <w:b/>
          <w:bCs/>
          <w:lang w:eastAsia="ar-SA"/>
        </w:rPr>
        <w:t xml:space="preserve"> de Dezvoltare a Municipiului Dej</w:t>
      </w:r>
      <w:r>
        <w:rPr>
          <w:rFonts w:ascii="Tahoma" w:hAnsi="Tahoma" w:cs="Tahoma"/>
          <w:b/>
          <w:bCs/>
          <w:lang w:eastAsia="ar-SA"/>
        </w:rPr>
        <w:t xml:space="preserve"> </w:t>
      </w:r>
      <w:r w:rsidRPr="0002412E">
        <w:rPr>
          <w:rFonts w:ascii="Tahoma" w:hAnsi="Tahoma" w:cs="Tahoma"/>
          <w:b/>
          <w:bCs/>
          <w:lang w:eastAsia="ar-SA"/>
        </w:rPr>
        <w:t>în perioada 2014 – 2020</w:t>
      </w:r>
      <w:r>
        <w:rPr>
          <w:rFonts w:ascii="Tahoma" w:hAnsi="Tahoma" w:cs="Tahoma"/>
          <w:b/>
          <w:bCs/>
          <w:lang w:eastAsia="ar-SA"/>
        </w:rPr>
        <w:t xml:space="preserve">, </w:t>
      </w:r>
      <w:r>
        <w:rPr>
          <w:rFonts w:ascii="Tahoma" w:hAnsi="Tahoma" w:cs="Tahoma"/>
          <w:bCs/>
          <w:lang w:eastAsia="ar-SA"/>
        </w:rPr>
        <w:t>proiect avizat favorabil în ședința de lucru a Comisiei economice din data de 20 iulie 2016;</w:t>
      </w:r>
    </w:p>
    <w:p w14:paraId="384BDB39" w14:textId="77777777" w:rsidR="0002412E" w:rsidRPr="0002412E" w:rsidRDefault="0002412E" w:rsidP="0002412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În baza: Legii N</w:t>
      </w:r>
      <w:r w:rsidRPr="0002412E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52/2003 privind transparența decizională în administraț</w:t>
      </w:r>
      <w:r w:rsidRPr="0002412E">
        <w:rPr>
          <w:rFonts w:ascii="Tahoma" w:hAnsi="Tahoma" w:cs="Tahoma"/>
          <w:bCs/>
          <w:lang w:eastAsia="ar-SA"/>
        </w:rPr>
        <w:t>ia publică, republicată</w:t>
      </w:r>
      <w:r>
        <w:rPr>
          <w:rFonts w:ascii="Tahoma" w:hAnsi="Tahoma" w:cs="Tahoma"/>
          <w:bCs/>
          <w:lang w:eastAsia="ar-SA"/>
        </w:rPr>
        <w:t>, cu modificările și completările ulterioare;</w:t>
      </w:r>
      <w:r w:rsidRPr="0002412E">
        <w:rPr>
          <w:rFonts w:ascii="Tahoma" w:hAnsi="Tahoma" w:cs="Tahoma"/>
          <w:bCs/>
          <w:lang w:eastAsia="ar-SA"/>
        </w:rPr>
        <w:t xml:space="preserve"> </w:t>
      </w:r>
    </w:p>
    <w:p w14:paraId="5125F665" w14:textId="77777777" w:rsidR="006C3458" w:rsidRPr="0002412E" w:rsidRDefault="0002412E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02412E">
        <w:rPr>
          <w:rFonts w:ascii="Tahoma" w:hAnsi="Tahoma" w:cs="Tahoma"/>
          <w:bCs/>
          <w:lang w:eastAsia="ar-SA"/>
        </w:rPr>
        <w:t>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02412E">
        <w:rPr>
          <w:rFonts w:ascii="Tahoma" w:hAnsi="Tahoma" w:cs="Tahoma"/>
          <w:bCs/>
          <w:lang w:eastAsia="ar-SA"/>
        </w:rPr>
        <w:t>36, alin.</w:t>
      </w:r>
      <w:r>
        <w:rPr>
          <w:rFonts w:ascii="Tahoma" w:hAnsi="Tahoma" w:cs="Tahoma"/>
          <w:bCs/>
          <w:lang w:eastAsia="ar-SA"/>
        </w:rPr>
        <w:t xml:space="preserve"> </w:t>
      </w:r>
      <w:r w:rsidRPr="0002412E">
        <w:rPr>
          <w:rFonts w:ascii="Tahoma" w:hAnsi="Tahoma" w:cs="Tahoma"/>
          <w:bCs/>
          <w:lang w:eastAsia="ar-SA"/>
        </w:rPr>
        <w:t>(2), lit.</w:t>
      </w:r>
      <w:r>
        <w:rPr>
          <w:rFonts w:ascii="Tahoma" w:hAnsi="Tahoma" w:cs="Tahoma"/>
          <w:bCs/>
          <w:lang w:eastAsia="ar-SA"/>
        </w:rPr>
        <w:t xml:space="preserve"> </w:t>
      </w:r>
      <w:r w:rsidR="0018673A">
        <w:rPr>
          <w:rFonts w:ascii="Tahoma" w:hAnsi="Tahoma" w:cs="Tahoma"/>
          <w:bCs/>
          <w:lang w:eastAsia="ar-SA"/>
        </w:rPr>
        <w:t>b)</w:t>
      </w:r>
      <w:r w:rsidRPr="0002412E">
        <w:rPr>
          <w:rFonts w:ascii="Tahoma" w:hAnsi="Tahoma" w:cs="Tahoma"/>
          <w:bCs/>
          <w:lang w:eastAsia="ar-SA"/>
        </w:rPr>
        <w:t>, alin.</w:t>
      </w:r>
      <w:r>
        <w:rPr>
          <w:rFonts w:ascii="Tahoma" w:hAnsi="Tahoma" w:cs="Tahoma"/>
          <w:bCs/>
          <w:lang w:eastAsia="ar-SA"/>
        </w:rPr>
        <w:t xml:space="preserve"> </w:t>
      </w:r>
      <w:r w:rsidRPr="0002412E">
        <w:rPr>
          <w:rFonts w:ascii="Tahoma" w:hAnsi="Tahoma" w:cs="Tahoma"/>
          <w:bCs/>
          <w:lang w:eastAsia="ar-SA"/>
        </w:rPr>
        <w:t>(4), lit.</w:t>
      </w:r>
      <w:r>
        <w:rPr>
          <w:rFonts w:ascii="Tahoma" w:hAnsi="Tahoma" w:cs="Tahoma"/>
          <w:bCs/>
          <w:lang w:eastAsia="ar-SA"/>
        </w:rPr>
        <w:t xml:space="preserve"> </w:t>
      </w:r>
      <w:r w:rsidR="0018673A">
        <w:rPr>
          <w:rFonts w:ascii="Tahoma" w:hAnsi="Tahoma" w:cs="Tahoma"/>
          <w:bCs/>
          <w:lang w:eastAsia="ar-SA"/>
        </w:rPr>
        <w:t>e</w:t>
      </w:r>
      <w:r w:rsidRPr="0002412E">
        <w:rPr>
          <w:rFonts w:ascii="Tahoma" w:hAnsi="Tahoma" w:cs="Tahoma"/>
          <w:bCs/>
          <w:lang w:eastAsia="ar-SA"/>
        </w:rPr>
        <w:t>, precum și ale art.</w:t>
      </w:r>
      <w:r>
        <w:rPr>
          <w:rFonts w:ascii="Tahoma" w:hAnsi="Tahoma" w:cs="Tahoma"/>
          <w:bCs/>
          <w:lang w:eastAsia="ar-SA"/>
        </w:rPr>
        <w:t xml:space="preserve"> </w:t>
      </w:r>
      <w:r w:rsidRPr="0002412E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 xml:space="preserve">, alin.  </w:t>
      </w:r>
      <w:r w:rsidR="0018673A">
        <w:rPr>
          <w:rFonts w:ascii="Tahoma" w:hAnsi="Tahoma" w:cs="Tahoma"/>
          <w:bCs/>
          <w:lang w:eastAsia="ar-SA"/>
        </w:rPr>
        <w:t>(2)</w:t>
      </w:r>
      <w:r w:rsidR="002976A7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>din Legea Nr. 215/2001 privind administrația publică locală, republicată, cu modificările și completările ulterioare,</w:t>
      </w:r>
    </w:p>
    <w:p w14:paraId="386A4E9E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6156D9A4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5BE8450A" w14:textId="77777777" w:rsidR="00505215" w:rsidRPr="00505215" w:rsidRDefault="00505215" w:rsidP="0050521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1.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50521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505215">
        <w:rPr>
          <w:rFonts w:ascii="Tahoma" w:hAnsi="Tahoma" w:cs="Tahoma"/>
          <w:snapToGrid w:val="0"/>
          <w:color w:val="000000"/>
          <w:lang w:eastAsia="en-US"/>
        </w:rPr>
        <w:t xml:space="preserve"> Strategia de Dezvoltare a Municipiului Dej pentru perioada 2014 – 2020, c</w:t>
      </w:r>
      <w:r>
        <w:rPr>
          <w:rFonts w:ascii="Tahoma" w:hAnsi="Tahoma" w:cs="Tahoma"/>
          <w:snapToGrid w:val="0"/>
          <w:color w:val="000000"/>
          <w:lang w:eastAsia="en-US"/>
        </w:rPr>
        <w:t>onform obiectivelor strategice ș</w:t>
      </w:r>
      <w:r w:rsidRPr="00505215">
        <w:rPr>
          <w:rFonts w:ascii="Tahoma" w:hAnsi="Tahoma" w:cs="Tahoma"/>
          <w:snapToGrid w:val="0"/>
          <w:color w:val="000000"/>
          <w:lang w:eastAsia="en-US"/>
        </w:rPr>
        <w:t xml:space="preserve">i </w:t>
      </w:r>
      <w:r>
        <w:rPr>
          <w:rFonts w:ascii="Tahoma" w:hAnsi="Tahoma" w:cs="Tahoma"/>
          <w:snapToGrid w:val="0"/>
          <w:color w:val="000000"/>
          <w:lang w:eastAsia="en-US"/>
        </w:rPr>
        <w:t>a pro</w:t>
      </w:r>
      <w:r w:rsidR="002976A7">
        <w:rPr>
          <w:rFonts w:ascii="Tahoma" w:hAnsi="Tahoma" w:cs="Tahoma"/>
          <w:snapToGrid w:val="0"/>
          <w:color w:val="000000"/>
          <w:lang w:eastAsia="en-US"/>
        </w:rPr>
        <w:t>punerilor de proiecte din Anexa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care fac</w:t>
      </w:r>
      <w:r w:rsidR="002976A7">
        <w:rPr>
          <w:rFonts w:ascii="Tahoma" w:hAnsi="Tahoma" w:cs="Tahoma"/>
          <w:snapToGrid w:val="0"/>
          <w:color w:val="000000"/>
          <w:lang w:eastAsia="en-US"/>
        </w:rPr>
        <w:t>e</w:t>
      </w:r>
      <w:r w:rsidRPr="00505215">
        <w:rPr>
          <w:rFonts w:ascii="Tahoma" w:hAnsi="Tahoma" w:cs="Tahoma"/>
          <w:snapToGrid w:val="0"/>
          <w:color w:val="000000"/>
          <w:lang w:eastAsia="en-US"/>
        </w:rPr>
        <w:t xml:space="preserve"> parte integranta din prezenta hotărâre.</w:t>
      </w:r>
    </w:p>
    <w:p w14:paraId="78AD7003" w14:textId="77777777" w:rsidR="00505215" w:rsidRPr="00505215" w:rsidRDefault="00505215" w:rsidP="00505215">
      <w:pPr>
        <w:ind w:left="1428"/>
        <w:jc w:val="both"/>
        <w:rPr>
          <w:rFonts w:ascii="Tahoma" w:hAnsi="Tahoma" w:cs="Tahoma"/>
          <w:snapToGrid w:val="0"/>
          <w:lang w:eastAsia="en-US"/>
        </w:rPr>
      </w:pPr>
    </w:p>
    <w:p w14:paraId="30AF2C0F" w14:textId="77777777" w:rsidR="00505215" w:rsidRPr="00505215" w:rsidRDefault="00505215" w:rsidP="00505215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505215">
        <w:rPr>
          <w:rFonts w:ascii="Tahoma" w:hAnsi="Tahoma" w:cs="Tahoma"/>
          <w:b/>
          <w:u w:val="single"/>
          <w:lang w:val="es-ES"/>
        </w:rPr>
        <w:t>Art. 2</w:t>
      </w:r>
      <w:r w:rsidRPr="00505215">
        <w:rPr>
          <w:rFonts w:ascii="Tahoma" w:hAnsi="Tahoma" w:cs="Tahoma"/>
          <w:u w:val="single"/>
          <w:lang w:val="es-ES"/>
        </w:rPr>
        <w:t>.</w:t>
      </w:r>
      <w:r w:rsidRPr="00505215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color w:val="000000"/>
          <w:lang w:val="es-ES"/>
        </w:rPr>
        <w:t>Cu ducerea la îndeplinire</w:t>
      </w:r>
      <w:r w:rsidRPr="00505215">
        <w:rPr>
          <w:rFonts w:ascii="Tahoma" w:hAnsi="Tahoma" w:cs="Tahoma"/>
          <w:color w:val="000000"/>
          <w:lang w:val="es-ES"/>
        </w:rPr>
        <w:t xml:space="preserve"> a </w:t>
      </w:r>
      <w:r>
        <w:rPr>
          <w:rFonts w:ascii="Tahoma" w:hAnsi="Tahoma" w:cs="Tahoma"/>
          <w:color w:val="000000"/>
          <w:lang w:val="es-ES"/>
        </w:rPr>
        <w:t>prevederilor prezentei  hotărâri</w:t>
      </w:r>
      <w:r w:rsidRPr="00505215">
        <w:rPr>
          <w:rFonts w:ascii="Tahoma" w:hAnsi="Tahoma" w:cs="Tahoma"/>
          <w:color w:val="000000"/>
          <w:lang w:val="es-ES"/>
        </w:rPr>
        <w:t xml:space="preserve">  se  încredinţează Primarului Municipiului Dej, Biro</w:t>
      </w:r>
      <w:r>
        <w:rPr>
          <w:rFonts w:ascii="Tahoma" w:hAnsi="Tahoma" w:cs="Tahoma"/>
          <w:color w:val="000000"/>
          <w:lang w:val="es-ES"/>
        </w:rPr>
        <w:t>ului Programe Dezvoltare, Direcția Tehnică</w:t>
      </w:r>
      <w:r w:rsidRPr="00505215">
        <w:rPr>
          <w:rFonts w:ascii="Tahoma" w:hAnsi="Tahoma" w:cs="Tahoma"/>
          <w:color w:val="000000"/>
          <w:lang w:val="es-ES"/>
        </w:rPr>
        <w:t>, Direcţia Economică şi Serviciul</w:t>
      </w:r>
      <w:r>
        <w:rPr>
          <w:rFonts w:ascii="Tahoma" w:hAnsi="Tahoma" w:cs="Tahoma"/>
          <w:color w:val="000000"/>
          <w:lang w:val="es-ES"/>
        </w:rPr>
        <w:t>ui Juridic din cadrul Primăriei Municipiului Dej.</w:t>
      </w:r>
    </w:p>
    <w:p w14:paraId="4B3A16C9" w14:textId="77777777" w:rsidR="00505215" w:rsidRPr="00505215" w:rsidRDefault="00505215" w:rsidP="00505215">
      <w:pPr>
        <w:ind w:firstLine="708"/>
        <w:jc w:val="both"/>
        <w:rPr>
          <w:rFonts w:ascii="Tahoma" w:hAnsi="Tahoma" w:cs="Tahoma"/>
          <w:color w:val="000000"/>
          <w:lang w:val="es-ES"/>
        </w:rPr>
      </w:pPr>
    </w:p>
    <w:p w14:paraId="0E8906F9" w14:textId="77777777" w:rsidR="001C64BC" w:rsidRPr="001C64BC" w:rsidRDefault="00505215" w:rsidP="0050521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505215">
        <w:rPr>
          <w:rFonts w:ascii="Tahoma" w:hAnsi="Tahoma" w:cs="Tahoma"/>
          <w:b/>
          <w:color w:val="000000"/>
          <w:lang w:val="es-ES"/>
        </w:rPr>
        <w:t xml:space="preserve">           </w:t>
      </w:r>
      <w:r w:rsidRPr="00505215">
        <w:rPr>
          <w:rFonts w:ascii="Tahoma" w:hAnsi="Tahoma" w:cs="Tahoma"/>
          <w:b/>
          <w:color w:val="000000"/>
          <w:u w:val="single"/>
          <w:lang w:val="es-ES"/>
        </w:rPr>
        <w:t>Art. 3</w:t>
      </w:r>
      <w:r w:rsidRPr="00505215">
        <w:rPr>
          <w:rFonts w:ascii="Tahoma" w:hAnsi="Tahoma" w:cs="Tahoma"/>
          <w:b/>
          <w:color w:val="000000"/>
          <w:lang w:val="es-ES"/>
        </w:rPr>
        <w:t>.</w:t>
      </w:r>
      <w:r w:rsidRPr="00505215">
        <w:rPr>
          <w:rFonts w:ascii="Tahoma" w:hAnsi="Tahoma" w:cs="Tahoma"/>
          <w:color w:val="000000"/>
          <w:lang w:val="es-ES"/>
        </w:rPr>
        <w:t xml:space="preserve"> Prezenta </w:t>
      </w:r>
      <w:r w:rsidRPr="00505215">
        <w:rPr>
          <w:rFonts w:ascii="Tahoma" w:hAnsi="Tahoma" w:cs="Tahoma"/>
        </w:rPr>
        <w:t>hotărâre se comunică</w:t>
      </w:r>
      <w:r>
        <w:rPr>
          <w:rFonts w:ascii="Tahoma" w:hAnsi="Tahoma" w:cs="Tahoma"/>
        </w:rPr>
        <w:t xml:space="preserve"> în termenul legal prevăzut de lege, prin</w:t>
      </w:r>
      <w:r w:rsidR="002976A7">
        <w:rPr>
          <w:rFonts w:ascii="Tahoma" w:hAnsi="Tahoma" w:cs="Tahoma"/>
        </w:rPr>
        <w:t xml:space="preserve"> intermediul</w:t>
      </w:r>
      <w:r>
        <w:rPr>
          <w:rFonts w:ascii="Tahoma" w:hAnsi="Tahoma" w:cs="Tahoma"/>
        </w:rPr>
        <w:t xml:space="preserve"> Secretarul</w:t>
      </w:r>
      <w:r w:rsidR="002976A7">
        <w:rPr>
          <w:rFonts w:ascii="Tahoma" w:hAnsi="Tahoma" w:cs="Tahoma"/>
        </w:rPr>
        <w:t>ui</w:t>
      </w:r>
      <w:r>
        <w:rPr>
          <w:rFonts w:ascii="Tahoma" w:hAnsi="Tahoma" w:cs="Tahoma"/>
        </w:rPr>
        <w:t xml:space="preserve"> Municipiului Dej, </w:t>
      </w:r>
      <w:r w:rsidRPr="00505215">
        <w:rPr>
          <w:rFonts w:ascii="Tahoma" w:hAnsi="Tahoma" w:cs="Tahoma"/>
        </w:rPr>
        <w:t xml:space="preserve"> Instituț</w:t>
      </w:r>
      <w:r w:rsidR="002976A7">
        <w:rPr>
          <w:rFonts w:ascii="Tahoma" w:hAnsi="Tahoma" w:cs="Tahoma"/>
        </w:rPr>
        <w:t>iei Prefectului J</w:t>
      </w:r>
      <w:r>
        <w:rPr>
          <w:rFonts w:ascii="Tahoma" w:hAnsi="Tahoma" w:cs="Tahoma"/>
        </w:rPr>
        <w:t>udețului Cluj î</w:t>
      </w:r>
      <w:r w:rsidRPr="00505215">
        <w:rPr>
          <w:rFonts w:ascii="Tahoma" w:hAnsi="Tahoma" w:cs="Tahoma"/>
        </w:rPr>
        <w:t>n vederea exercitării controlului cu privire la legalitate, celor nominalizați cu ducere</w:t>
      </w:r>
      <w:r>
        <w:rPr>
          <w:rFonts w:ascii="Tahoma" w:hAnsi="Tahoma" w:cs="Tahoma"/>
        </w:rPr>
        <w:t>a</w:t>
      </w:r>
      <w:r w:rsidRPr="00505215">
        <w:rPr>
          <w:rFonts w:ascii="Tahoma" w:hAnsi="Tahoma" w:cs="Tahoma"/>
        </w:rPr>
        <w:t xml:space="preserve"> la îndeplinire a prevederilor prezentei hotărâri</w:t>
      </w:r>
      <w:r>
        <w:rPr>
          <w:rFonts w:ascii="Tahoma" w:hAnsi="Tahoma" w:cs="Tahoma"/>
        </w:rPr>
        <w:t>.</w:t>
      </w:r>
    </w:p>
    <w:p w14:paraId="39DD2BCA" w14:textId="77777777" w:rsidR="00922C76" w:rsidRDefault="00922C76" w:rsidP="001C64BC">
      <w:pPr>
        <w:jc w:val="center"/>
        <w:rPr>
          <w:b/>
          <w:snapToGrid w:val="0"/>
          <w:sz w:val="22"/>
          <w:szCs w:val="22"/>
          <w:lang w:eastAsia="en-US"/>
        </w:rPr>
      </w:pPr>
    </w:p>
    <w:p w14:paraId="74E5BA19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2C21497E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140D3CB8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5ADF1F6E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3CC5AED4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06D0DC20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15997AB0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consilieri prezenţi   -</w:t>
      </w:r>
      <w:r w:rsidR="0018673A">
        <w:rPr>
          <w:rFonts w:ascii="Tahoma" w:hAnsi="Tahoma" w:cs="Tahoma"/>
          <w:b/>
          <w:sz w:val="20"/>
          <w:szCs w:val="20"/>
        </w:rPr>
        <w:t xml:space="preserve">  17</w:t>
      </w:r>
    </w:p>
    <w:p w14:paraId="3C047B38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18673A">
        <w:rPr>
          <w:rFonts w:ascii="Tahoma" w:hAnsi="Tahoma" w:cs="Tahoma"/>
          <w:b/>
          <w:sz w:val="20"/>
          <w:szCs w:val="20"/>
        </w:rPr>
        <w:t>17</w:t>
      </w:r>
    </w:p>
    <w:p w14:paraId="12F7DF8D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4A47CD48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3F9B31AD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37C7" w14:textId="77777777" w:rsidR="001E549D" w:rsidRDefault="001E549D" w:rsidP="00857553">
      <w:r>
        <w:separator/>
      </w:r>
    </w:p>
  </w:endnote>
  <w:endnote w:type="continuationSeparator" w:id="0">
    <w:p w14:paraId="08DDE900" w14:textId="77777777" w:rsidR="001E549D" w:rsidRDefault="001E549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BDE9" w14:textId="77777777" w:rsidR="001E549D" w:rsidRDefault="001E549D" w:rsidP="00857553">
      <w:r>
        <w:separator/>
      </w:r>
    </w:p>
  </w:footnote>
  <w:footnote w:type="continuationSeparator" w:id="0">
    <w:p w14:paraId="2369C5BA" w14:textId="77777777" w:rsidR="001E549D" w:rsidRDefault="001E549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524C0C14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738C321E" w14:textId="77777777" w:rsidR="00857553" w:rsidRPr="00857553" w:rsidRDefault="00C1317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0CE0E13E" wp14:editId="2A2DBC93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646BACC5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11CFF5C9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7214C8ED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226D330C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4A78485C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85122"/>
    <w:rsid w:val="00093C44"/>
    <w:rsid w:val="000E230D"/>
    <w:rsid w:val="000E6848"/>
    <w:rsid w:val="00117074"/>
    <w:rsid w:val="0015245B"/>
    <w:rsid w:val="0015340D"/>
    <w:rsid w:val="00171BEE"/>
    <w:rsid w:val="00182477"/>
    <w:rsid w:val="0018673A"/>
    <w:rsid w:val="0019070A"/>
    <w:rsid w:val="001B5DA1"/>
    <w:rsid w:val="001C64BC"/>
    <w:rsid w:val="001D2231"/>
    <w:rsid w:val="001D609C"/>
    <w:rsid w:val="001E549D"/>
    <w:rsid w:val="001F544D"/>
    <w:rsid w:val="002103E5"/>
    <w:rsid w:val="00213E33"/>
    <w:rsid w:val="002217A3"/>
    <w:rsid w:val="00226EB2"/>
    <w:rsid w:val="00246AD0"/>
    <w:rsid w:val="00260DC2"/>
    <w:rsid w:val="00282D5C"/>
    <w:rsid w:val="002976A7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3558"/>
    <w:rsid w:val="004844C9"/>
    <w:rsid w:val="004A7DA6"/>
    <w:rsid w:val="004C3400"/>
    <w:rsid w:val="00505215"/>
    <w:rsid w:val="00506FDD"/>
    <w:rsid w:val="00542CDC"/>
    <w:rsid w:val="00553C1A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2C76"/>
    <w:rsid w:val="00923C09"/>
    <w:rsid w:val="0092624C"/>
    <w:rsid w:val="009572B7"/>
    <w:rsid w:val="00961EF9"/>
    <w:rsid w:val="009773F5"/>
    <w:rsid w:val="0099268B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B05634"/>
    <w:rsid w:val="00B1352B"/>
    <w:rsid w:val="00B1444B"/>
    <w:rsid w:val="00B1712B"/>
    <w:rsid w:val="00B82A49"/>
    <w:rsid w:val="00B84A6F"/>
    <w:rsid w:val="00B874B0"/>
    <w:rsid w:val="00BC160A"/>
    <w:rsid w:val="00BC4EAA"/>
    <w:rsid w:val="00BF2C06"/>
    <w:rsid w:val="00C13179"/>
    <w:rsid w:val="00C40B24"/>
    <w:rsid w:val="00C43287"/>
    <w:rsid w:val="00C54A0F"/>
    <w:rsid w:val="00C614B7"/>
    <w:rsid w:val="00C77F64"/>
    <w:rsid w:val="00CC55E6"/>
    <w:rsid w:val="00D00E36"/>
    <w:rsid w:val="00D168C1"/>
    <w:rsid w:val="00D24DB7"/>
    <w:rsid w:val="00D33D22"/>
    <w:rsid w:val="00D54678"/>
    <w:rsid w:val="00D56CF8"/>
    <w:rsid w:val="00D6150C"/>
    <w:rsid w:val="00D67104"/>
    <w:rsid w:val="00DA3F28"/>
    <w:rsid w:val="00E07A13"/>
    <w:rsid w:val="00E45E1F"/>
    <w:rsid w:val="00E67183"/>
    <w:rsid w:val="00E836D4"/>
    <w:rsid w:val="00E932E9"/>
    <w:rsid w:val="00EB3347"/>
    <w:rsid w:val="00EB448C"/>
    <w:rsid w:val="00ED3EA1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920F94"/>
  <w15:chartTrackingRefBased/>
  <w15:docId w15:val="{9C1FA36E-40F5-46EF-ACE8-71211AA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86</Număr_x0020_HCL>
    <_dlc_DocId xmlns="49ad8bbe-11e1-42b2-a965-6a341b5f7ad4">PMD16-83-2338</_dlc_DocId>
    <_dlc_DocIdUrl xmlns="49ad8bbe-11e1-42b2-a965-6a341b5f7ad4">
      <Url>http://smdoc/Situri/CL/_layouts/15/DocIdRedir.aspx?ID=PMD16-83-2338</Url>
      <Description>PMD16-83-2338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0D182F02-ED1B-41C6-9E4C-AE1BB71D2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A0E2D-A21B-4C63-B722-21AA3BB7870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B06A9A2-A23C-45EF-B544-DB8F661D4F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EB4BAF-DB8A-4FD7-A10B-F1F0AD9EF7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C443F2-0430-4988-9FC3-52FEEEF9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0F9FF7-5BF8-4851-80F7-D9BFA8BE242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5C668597-408E-44C3-8CCB-C2C65049958C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 trategie dezvoltare Municipiul Dej</dc:subject>
  <dc:creator>Cristina.Pop</dc:creator>
  <cp:keywords/>
  <cp:lastModifiedBy>Cristi.Rusu</cp:lastModifiedBy>
  <cp:revision>2</cp:revision>
  <cp:lastPrinted>2015-04-30T07:17:00Z</cp:lastPrinted>
  <dcterms:created xsi:type="dcterms:W3CDTF">2016-07-21T11:59:00Z</dcterms:created>
  <dcterms:modified xsi:type="dcterms:W3CDTF">2016-07-21T11:59:00Z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PMD16-83-2323</vt:lpwstr>
  </property>
  <property fmtid="{D5CDD505-2E9C-101B-9397-08002B2CF9AE}" pid="5" name="_dlc_DocIdItemGuid">
    <vt:lpwstr>2671fd0e-8559-4913-a110-b123df809ffe</vt:lpwstr>
  </property>
  <property fmtid="{D5CDD505-2E9C-101B-9397-08002B2CF9AE}" pid="6" name="_dlc_DocIdUrl">
    <vt:lpwstr>http://smdoc/Situri/CL/_layouts/15/DocIdRedir.aspx?ID=PMD16-83-2323, PMD16-83-2323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