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D611CE">
        <w:rPr>
          <w:rFonts w:ascii="Tahoma" w:hAnsi="Tahoma" w:cs="Tahoma"/>
          <w:b/>
          <w:lang w:eastAsia="ar-SA"/>
        </w:rPr>
        <w:t xml:space="preserve">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464F7B">
        <w:rPr>
          <w:rFonts w:ascii="Tahoma" w:hAnsi="Tahoma" w:cs="Tahoma"/>
          <w:b/>
          <w:u w:val="single"/>
          <w:lang w:eastAsia="ar-SA"/>
        </w:rPr>
        <w:t>130</w:t>
      </w:r>
    </w:p>
    <w:p w:rsidR="00AD3A23" w:rsidRPr="00A33D7D" w:rsidRDefault="0070043A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</w:t>
      </w:r>
      <w:bookmarkStart w:id="0" w:name="_GoBack"/>
      <w:bookmarkEnd w:id="0"/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BB3CEB">
        <w:rPr>
          <w:rFonts w:ascii="Tahoma" w:hAnsi="Tahoma" w:cs="Tahoma"/>
          <w:b/>
          <w:lang w:eastAsia="ar-SA"/>
        </w:rPr>
        <w:t xml:space="preserve">27 </w:t>
      </w:r>
      <w:r w:rsidR="00314649">
        <w:rPr>
          <w:rFonts w:ascii="Tahoma" w:hAnsi="Tahoma" w:cs="Tahoma"/>
          <w:b/>
          <w:lang w:eastAsia="ar-SA"/>
        </w:rPr>
        <w:t>octombrie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02435B" w:rsidRPr="0002435B" w:rsidRDefault="006C3458" w:rsidP="0002435B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F901E0">
        <w:rPr>
          <w:rFonts w:ascii="Tahoma" w:hAnsi="Tahoma" w:cs="Tahoma"/>
          <w:b/>
          <w:lang w:eastAsia="ar-SA"/>
        </w:rPr>
        <w:t>privind</w:t>
      </w:r>
      <w:r w:rsidR="003662D9" w:rsidRPr="00F901E0">
        <w:rPr>
          <w:rFonts w:ascii="Tahoma" w:hAnsi="Tahoma" w:cs="Tahoma"/>
          <w:b/>
          <w:lang w:eastAsia="ar-SA"/>
        </w:rPr>
        <w:t xml:space="preserve"> aprobarea</w:t>
      </w:r>
      <w:r w:rsidRPr="00F901E0">
        <w:rPr>
          <w:rFonts w:ascii="Tahoma" w:hAnsi="Tahoma" w:cs="Tahoma"/>
          <w:b/>
          <w:lang w:eastAsia="ar-SA"/>
        </w:rPr>
        <w:t xml:space="preserve"> </w:t>
      </w:r>
      <w:sdt>
        <w:sdtPr>
          <w:rPr>
            <w:rFonts w:ascii="Tahoma" w:hAnsi="Tahoma" w:cs="Tahoma"/>
            <w:b/>
            <w:lang w:eastAsia="ar-SA"/>
          </w:rPr>
          <w:alias w:val="Nume proiect HCL"/>
          <w:tag w:val="Nume_x0020_proiect_x0020_HCL"/>
          <w:id w:val="-892727747"/>
          <w:placeholder>
            <w:docPart w:val="48898B124D16416185DF0DBE37125D7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9ad8bbe-11e1-42b2-a965-6a341b5f7ad4' xmlns:ns4='http://schemas.microsoft.com/sharepoint/v3' " w:xpath="/ns0:properties[1]/documentManagement[1]/ns3:Nume_x0020_proiect_x0020_HCL[1]" w:storeItemID="{F4C6FBE5-4FAF-4459-A866-C47E492895CE}"/>
          <w:text/>
        </w:sdtPr>
        <w:sdtEndPr/>
        <w:sdtContent>
          <w:r w:rsidR="0002435B" w:rsidRPr="0002435B">
            <w:rPr>
              <w:rFonts w:ascii="Tahoma" w:hAnsi="Tahoma" w:cs="Tahoma"/>
              <w:b/>
              <w:lang w:eastAsia="ar-SA"/>
            </w:rPr>
            <w:t>introducer</w:t>
          </w:r>
          <w:r w:rsidR="0002435B">
            <w:rPr>
              <w:rFonts w:ascii="Tahoma" w:hAnsi="Tahoma" w:cs="Tahoma"/>
              <w:b/>
              <w:lang w:eastAsia="ar-SA"/>
            </w:rPr>
            <w:t>ii î</w:t>
          </w:r>
          <w:r w:rsidR="0002435B" w:rsidRPr="0002435B">
            <w:rPr>
              <w:rFonts w:ascii="Tahoma" w:hAnsi="Tahoma" w:cs="Tahoma"/>
              <w:b/>
              <w:lang w:eastAsia="ar-SA"/>
            </w:rPr>
            <w:t>n Inventarul bunurilor care aparţin domeniulu</w:t>
          </w:r>
          <w:r w:rsidR="0002435B">
            <w:rPr>
              <w:rFonts w:ascii="Tahoma" w:hAnsi="Tahoma" w:cs="Tahoma"/>
              <w:b/>
              <w:lang w:eastAsia="ar-SA"/>
            </w:rPr>
            <w:t xml:space="preserve">i public al Municipiului Dej a </w:t>
          </w:r>
          <w:r w:rsidR="0002435B" w:rsidRPr="0002435B">
            <w:rPr>
              <w:rFonts w:ascii="Tahoma" w:hAnsi="Tahoma" w:cs="Tahoma"/>
              <w:b/>
              <w:lang w:eastAsia="ar-SA"/>
            </w:rPr>
            <w:t>obiectivelor ce urmează a fi cuprinse în Contractul de Delegare a Serviciului de Alimentare cu Apă şi Canalizare</w:t>
          </w:r>
        </w:sdtContent>
      </w:sdt>
    </w:p>
    <w:p w:rsidR="00F901E0" w:rsidRPr="00F901E0" w:rsidRDefault="00F901E0" w:rsidP="00F901E0">
      <w:pPr>
        <w:ind w:left="1134" w:right="567" w:firstLine="282"/>
        <w:jc w:val="center"/>
        <w:rPr>
          <w:rFonts w:ascii="Tahoma" w:hAnsi="Tahoma" w:cs="Tahoma"/>
          <w:b/>
          <w:lang w:val="en-US" w:eastAsia="ar-SA"/>
        </w:rPr>
      </w:pPr>
    </w:p>
    <w:p w:rsidR="00E07E19" w:rsidRPr="00E07E19" w:rsidRDefault="00E07E19" w:rsidP="00E07E19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BB3CEB" w:rsidRDefault="0002412E" w:rsidP="00F901E0">
      <w:pPr>
        <w:ind w:right="567"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ședința </w:t>
      </w:r>
      <w:r w:rsidR="00953E5C">
        <w:rPr>
          <w:rFonts w:ascii="Tahoma" w:hAnsi="Tahoma" w:cs="Tahoma"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BB3CEB">
        <w:rPr>
          <w:rFonts w:ascii="Tahoma" w:hAnsi="Tahoma" w:cs="Tahoma"/>
          <w:lang w:eastAsia="ar-SA"/>
        </w:rPr>
        <w:t>27</w:t>
      </w:r>
    </w:p>
    <w:p w:rsidR="0002412E" w:rsidRPr="00A33D7D" w:rsidRDefault="00314649" w:rsidP="00464F7B">
      <w:pPr>
        <w:ind w:right="567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>octombrie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>2016;</w:t>
      </w:r>
    </w:p>
    <w:p w:rsidR="0002435B" w:rsidRPr="0002435B" w:rsidRDefault="0002412E" w:rsidP="0002435B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D611CE">
        <w:rPr>
          <w:rFonts w:ascii="Tahoma" w:hAnsi="Tahoma" w:cs="Tahoma"/>
          <w:bCs/>
          <w:lang w:eastAsia="ar-SA"/>
        </w:rPr>
        <w:t xml:space="preserve">Având în vedere </w:t>
      </w:r>
      <w:r w:rsidRPr="00D611CE">
        <w:rPr>
          <w:rFonts w:ascii="Tahoma" w:hAnsi="Tahoma" w:cs="Tahoma"/>
          <w:b/>
          <w:bCs/>
          <w:lang w:eastAsia="ar-SA"/>
        </w:rPr>
        <w:t>proiectul de hotărâre</w:t>
      </w:r>
      <w:r w:rsidRPr="00D611CE">
        <w:rPr>
          <w:rFonts w:ascii="Tahoma" w:hAnsi="Tahoma" w:cs="Tahoma"/>
          <w:bCs/>
          <w:lang w:eastAsia="ar-SA"/>
        </w:rPr>
        <w:t xml:space="preserve">, prezentat </w:t>
      </w:r>
      <w:r w:rsidRPr="00D611C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D611CE">
        <w:rPr>
          <w:rFonts w:ascii="Tahoma" w:hAnsi="Tahoma" w:cs="Tahoma"/>
          <w:bCs/>
          <w:lang w:eastAsia="ar-SA"/>
        </w:rPr>
        <w:t>, întocmit în baza Raportului Nr</w:t>
      </w:r>
      <w:r w:rsidR="0002435B">
        <w:rPr>
          <w:rFonts w:ascii="Tahoma" w:hAnsi="Tahoma" w:cs="Tahoma"/>
          <w:bCs/>
          <w:lang w:eastAsia="ar-SA"/>
        </w:rPr>
        <w:t xml:space="preserve">. </w:t>
      </w:r>
      <w:r w:rsidR="00BB3CEB">
        <w:rPr>
          <w:rFonts w:ascii="Tahoma" w:hAnsi="Tahoma" w:cs="Tahoma"/>
          <w:bCs/>
          <w:lang w:eastAsia="ar-SA"/>
        </w:rPr>
        <w:t xml:space="preserve">22.484 din data de 14 octombrie 2016, </w:t>
      </w:r>
      <w:r w:rsidR="0002435B">
        <w:rPr>
          <w:rFonts w:ascii="Tahoma" w:hAnsi="Tahoma" w:cs="Tahoma"/>
          <w:bCs/>
          <w:lang w:eastAsia="ar-SA"/>
        </w:rPr>
        <w:t xml:space="preserve"> al </w:t>
      </w:r>
      <w:r w:rsidR="0002435B" w:rsidRPr="0002435B">
        <w:rPr>
          <w:rFonts w:ascii="Tahoma" w:hAnsi="Tahoma" w:cs="Tahoma"/>
          <w:bCs/>
          <w:lang w:eastAsia="ar-SA"/>
        </w:rPr>
        <w:t>Comp</w:t>
      </w:r>
      <w:r w:rsidR="00F76289">
        <w:rPr>
          <w:rFonts w:ascii="Tahoma" w:hAnsi="Tahoma" w:cs="Tahoma"/>
          <w:bCs/>
          <w:lang w:eastAsia="ar-SA"/>
        </w:rPr>
        <w:t>artimentului Patrimoniu Public ș</w:t>
      </w:r>
      <w:r w:rsidR="0002435B" w:rsidRPr="0002435B">
        <w:rPr>
          <w:rFonts w:ascii="Tahoma" w:hAnsi="Tahoma" w:cs="Tahoma"/>
          <w:bCs/>
          <w:lang w:eastAsia="ar-SA"/>
        </w:rPr>
        <w:t xml:space="preserve">i Privat </w:t>
      </w:r>
      <w:r w:rsidR="00F76289">
        <w:rPr>
          <w:rFonts w:ascii="Tahoma" w:hAnsi="Tahoma" w:cs="Tahoma"/>
          <w:bCs/>
          <w:lang w:eastAsia="ar-SA"/>
        </w:rPr>
        <w:t>din cadrul</w:t>
      </w:r>
      <w:r w:rsidR="0002435B" w:rsidRPr="0002435B">
        <w:rPr>
          <w:rFonts w:ascii="Tahoma" w:hAnsi="Tahoma" w:cs="Tahoma"/>
          <w:bCs/>
          <w:lang w:eastAsia="ar-SA"/>
        </w:rPr>
        <w:t xml:space="preserve"> Primăriei Municipiului Dej</w:t>
      </w:r>
      <w:r w:rsidR="0002435B">
        <w:rPr>
          <w:rFonts w:ascii="Tahoma" w:hAnsi="Tahoma" w:cs="Tahoma"/>
          <w:bCs/>
          <w:lang w:eastAsia="ar-SA"/>
        </w:rPr>
        <w:t xml:space="preserve">, prin care se propune spre aprobare </w:t>
      </w:r>
      <w:r w:rsidR="0002435B" w:rsidRPr="0002435B">
        <w:rPr>
          <w:rFonts w:ascii="Tahoma" w:hAnsi="Tahoma" w:cs="Tahoma"/>
          <w:bCs/>
          <w:lang w:eastAsia="ar-SA"/>
        </w:rPr>
        <w:t xml:space="preserve"> delegarea gestiunii </w:t>
      </w:r>
      <w:r w:rsidR="0002435B">
        <w:rPr>
          <w:rFonts w:ascii="Tahoma" w:hAnsi="Tahoma" w:cs="Tahoma"/>
          <w:bCs/>
          <w:lang w:eastAsia="ar-SA"/>
        </w:rPr>
        <w:t>serviciului de alimentare cu apă către Compania de Apă</w:t>
      </w:r>
      <w:r w:rsidR="0002435B" w:rsidRPr="0002435B">
        <w:rPr>
          <w:rFonts w:ascii="Tahoma" w:hAnsi="Tahoma" w:cs="Tahoma"/>
          <w:bCs/>
          <w:lang w:eastAsia="ar-SA"/>
        </w:rPr>
        <w:t xml:space="preserve"> Someș S.A. Cluj</w:t>
      </w:r>
      <w:r w:rsidR="0002435B">
        <w:rPr>
          <w:rFonts w:ascii="Tahoma" w:hAnsi="Tahoma" w:cs="Tahoma"/>
          <w:bCs/>
          <w:lang w:eastAsia="ar-SA"/>
        </w:rPr>
        <w:t>, proiect avizat f</w:t>
      </w:r>
      <w:r w:rsidR="002252D3">
        <w:rPr>
          <w:rFonts w:ascii="Tahoma" w:hAnsi="Tahoma" w:cs="Tahoma"/>
          <w:bCs/>
          <w:lang w:eastAsia="ar-SA"/>
        </w:rPr>
        <w:t>avorabil în ședința de lucru a C</w:t>
      </w:r>
      <w:r w:rsidR="0002435B">
        <w:rPr>
          <w:rFonts w:ascii="Tahoma" w:hAnsi="Tahoma" w:cs="Tahoma"/>
          <w:bCs/>
          <w:lang w:eastAsia="ar-SA"/>
        </w:rPr>
        <w:t xml:space="preserve">omisiei economice din data de </w:t>
      </w:r>
      <w:r w:rsidR="00464F7B">
        <w:rPr>
          <w:rFonts w:ascii="Tahoma" w:hAnsi="Tahoma" w:cs="Tahoma"/>
          <w:bCs/>
          <w:lang w:eastAsia="ar-SA"/>
        </w:rPr>
        <w:t>26</w:t>
      </w:r>
      <w:r w:rsidR="0002435B">
        <w:rPr>
          <w:rFonts w:ascii="Tahoma" w:hAnsi="Tahoma" w:cs="Tahoma"/>
          <w:bCs/>
          <w:lang w:eastAsia="ar-SA"/>
        </w:rPr>
        <w:t xml:space="preserve"> octombrie 2016; </w:t>
      </w:r>
      <w:r w:rsidR="0002435B" w:rsidRPr="0002435B">
        <w:rPr>
          <w:rFonts w:ascii="Tahoma" w:hAnsi="Tahoma" w:cs="Tahoma"/>
          <w:bCs/>
          <w:lang w:eastAsia="ar-SA"/>
        </w:rPr>
        <w:t>;</w:t>
      </w:r>
    </w:p>
    <w:p w:rsidR="0002435B" w:rsidRPr="0002435B" w:rsidRDefault="0002435B" w:rsidP="0002435B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Având în vedere p</w:t>
      </w:r>
      <w:r w:rsidRPr="0002435B">
        <w:rPr>
          <w:rFonts w:ascii="Tahoma" w:hAnsi="Tahoma" w:cs="Tahoma"/>
          <w:bCs/>
          <w:lang w:eastAsia="ar-SA"/>
        </w:rPr>
        <w:t>revederile art</w:t>
      </w:r>
      <w:r w:rsidR="00F76289">
        <w:rPr>
          <w:rFonts w:ascii="Tahoma" w:hAnsi="Tahoma" w:cs="Tahoma"/>
          <w:bCs/>
          <w:lang w:eastAsia="ar-SA"/>
        </w:rPr>
        <w:t xml:space="preserve">. </w:t>
      </w:r>
      <w:r>
        <w:rPr>
          <w:rFonts w:ascii="Tahoma" w:hAnsi="Tahoma" w:cs="Tahoma"/>
          <w:bCs/>
          <w:lang w:eastAsia="ar-SA"/>
        </w:rPr>
        <w:t>10 și art. 30 din Legea N</w:t>
      </w:r>
      <w:r w:rsidRPr="0002435B">
        <w:rPr>
          <w:rFonts w:ascii="Tahoma" w:hAnsi="Tahoma" w:cs="Tahoma"/>
          <w:bCs/>
          <w:lang w:eastAsia="ar-SA"/>
        </w:rPr>
        <w:t>r. 51/2006 a serviciilor comunitare de utili</w:t>
      </w:r>
      <w:r>
        <w:rPr>
          <w:rFonts w:ascii="Tahoma" w:hAnsi="Tahoma" w:cs="Tahoma"/>
          <w:bCs/>
          <w:lang w:eastAsia="ar-SA"/>
        </w:rPr>
        <w:t>tăţi publice, ale art. 17</w:t>
      </w:r>
      <w:r w:rsidRPr="0002435B">
        <w:rPr>
          <w:rFonts w:ascii="Tahoma" w:hAnsi="Tahoma" w:cs="Tahoma"/>
          <w:bCs/>
          <w:lang w:eastAsia="ar-SA"/>
        </w:rPr>
        <w:t>, art. 18</w:t>
      </w:r>
      <w:r>
        <w:rPr>
          <w:rFonts w:ascii="Tahoma" w:hAnsi="Tahoma" w:cs="Tahoma"/>
          <w:bCs/>
          <w:lang w:eastAsia="ar-SA"/>
        </w:rPr>
        <w:t>,</w:t>
      </w:r>
      <w:r w:rsidRPr="0002435B">
        <w:rPr>
          <w:rFonts w:ascii="Tahoma" w:hAnsi="Tahoma" w:cs="Tahoma"/>
          <w:bCs/>
          <w:lang w:eastAsia="ar-SA"/>
        </w:rPr>
        <w:t xml:space="preserve"> alin</w:t>
      </w:r>
      <w:r w:rsidR="00F76289">
        <w:rPr>
          <w:rFonts w:ascii="Tahoma" w:hAnsi="Tahoma" w:cs="Tahoma"/>
          <w:bCs/>
          <w:lang w:eastAsia="ar-SA"/>
        </w:rPr>
        <w:t>.</w:t>
      </w:r>
      <w:r>
        <w:rPr>
          <w:rFonts w:ascii="Tahoma" w:hAnsi="Tahoma" w:cs="Tahoma"/>
          <w:bCs/>
          <w:lang w:eastAsia="ar-SA"/>
        </w:rPr>
        <w:t xml:space="preserve"> </w:t>
      </w:r>
      <w:r w:rsidR="002252D3">
        <w:rPr>
          <w:rFonts w:ascii="Tahoma" w:hAnsi="Tahoma" w:cs="Tahoma"/>
          <w:bCs/>
          <w:lang w:eastAsia="ar-SA"/>
        </w:rPr>
        <w:t>(</w:t>
      </w:r>
      <w:r>
        <w:rPr>
          <w:rFonts w:ascii="Tahoma" w:hAnsi="Tahoma" w:cs="Tahoma"/>
          <w:bCs/>
          <w:lang w:eastAsia="ar-SA"/>
        </w:rPr>
        <w:t>2</w:t>
      </w:r>
      <w:r w:rsidR="002252D3">
        <w:rPr>
          <w:rFonts w:ascii="Tahoma" w:hAnsi="Tahoma" w:cs="Tahoma"/>
          <w:bCs/>
          <w:lang w:eastAsia="ar-SA"/>
        </w:rPr>
        <w:t>)</w:t>
      </w:r>
      <w:r w:rsidR="00F76289">
        <w:rPr>
          <w:rFonts w:ascii="Tahoma" w:hAnsi="Tahoma" w:cs="Tahoma"/>
          <w:bCs/>
          <w:lang w:eastAsia="ar-SA"/>
        </w:rPr>
        <w:t xml:space="preserve">, art. 21-24, </w:t>
      </w:r>
      <w:r w:rsidRPr="0002435B">
        <w:rPr>
          <w:rFonts w:ascii="Tahoma" w:hAnsi="Tahoma" w:cs="Tahoma"/>
          <w:bCs/>
          <w:lang w:eastAsia="ar-SA"/>
        </w:rPr>
        <w:t>art</w:t>
      </w:r>
      <w:r w:rsidR="00F76289">
        <w:rPr>
          <w:rFonts w:ascii="Tahoma" w:hAnsi="Tahoma" w:cs="Tahoma"/>
          <w:bCs/>
          <w:lang w:eastAsia="ar-SA"/>
        </w:rPr>
        <w:t>.</w:t>
      </w:r>
      <w:r w:rsidRPr="0002435B">
        <w:rPr>
          <w:rFonts w:ascii="Tahoma" w:hAnsi="Tahoma" w:cs="Tahoma"/>
          <w:bCs/>
          <w:lang w:eastAsia="ar-SA"/>
        </w:rPr>
        <w:t xml:space="preserve"> 41</w:t>
      </w:r>
      <w:r w:rsidR="00F76289">
        <w:rPr>
          <w:rFonts w:ascii="Tahoma" w:hAnsi="Tahoma" w:cs="Tahoma"/>
          <w:bCs/>
          <w:lang w:eastAsia="ar-SA"/>
        </w:rPr>
        <w:t>,</w:t>
      </w:r>
      <w:r w:rsidRPr="0002435B">
        <w:rPr>
          <w:rFonts w:ascii="Tahoma" w:hAnsi="Tahoma" w:cs="Tahoma"/>
          <w:bCs/>
          <w:lang w:eastAsia="ar-SA"/>
        </w:rPr>
        <w:t xml:space="preserve"> alin</w:t>
      </w:r>
      <w:r w:rsidR="00F76289">
        <w:rPr>
          <w:rFonts w:ascii="Tahoma" w:hAnsi="Tahoma" w:cs="Tahoma"/>
          <w:bCs/>
          <w:lang w:eastAsia="ar-SA"/>
        </w:rPr>
        <w:t xml:space="preserve">. </w:t>
      </w:r>
      <w:r w:rsidR="002252D3">
        <w:rPr>
          <w:rFonts w:ascii="Tahoma" w:hAnsi="Tahoma" w:cs="Tahoma"/>
          <w:bCs/>
          <w:lang w:eastAsia="ar-SA"/>
        </w:rPr>
        <w:t>(</w:t>
      </w:r>
      <w:r w:rsidR="00F76289">
        <w:rPr>
          <w:rFonts w:ascii="Tahoma" w:hAnsi="Tahoma" w:cs="Tahoma"/>
          <w:bCs/>
          <w:lang w:eastAsia="ar-SA"/>
        </w:rPr>
        <w:t>1</w:t>
      </w:r>
      <w:r w:rsidR="002252D3">
        <w:rPr>
          <w:rFonts w:ascii="Tahoma" w:hAnsi="Tahoma" w:cs="Tahoma"/>
          <w:bCs/>
          <w:lang w:eastAsia="ar-SA"/>
        </w:rPr>
        <w:t>)</w:t>
      </w:r>
      <w:r w:rsidR="00F76289">
        <w:rPr>
          <w:rFonts w:ascii="Tahoma" w:hAnsi="Tahoma" w:cs="Tahoma"/>
          <w:bCs/>
          <w:lang w:eastAsia="ar-SA"/>
        </w:rPr>
        <w:t xml:space="preserve"> din  Legea  N</w:t>
      </w:r>
      <w:r w:rsidRPr="0002435B">
        <w:rPr>
          <w:rFonts w:ascii="Tahoma" w:hAnsi="Tahoma" w:cs="Tahoma"/>
          <w:bCs/>
          <w:lang w:eastAsia="ar-SA"/>
        </w:rPr>
        <w:t>r. 241/2006 privind serviciul de alimentare cu apă şi de canalizare;</w:t>
      </w:r>
    </w:p>
    <w:p w:rsidR="0002435B" w:rsidRPr="0002435B" w:rsidRDefault="00F76289" w:rsidP="0002435B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Ținând cont de prevederile Contractului  </w:t>
      </w:r>
      <w:r w:rsidR="0002435B" w:rsidRPr="0002435B">
        <w:rPr>
          <w:rFonts w:ascii="Tahoma" w:hAnsi="Tahoma" w:cs="Tahoma"/>
          <w:bCs/>
          <w:lang w:eastAsia="ar-SA"/>
        </w:rPr>
        <w:t>de delegare a gestiunii serviciului  de alimen</w:t>
      </w:r>
      <w:r>
        <w:rPr>
          <w:rFonts w:ascii="Tahoma" w:hAnsi="Tahoma" w:cs="Tahoma"/>
          <w:bCs/>
          <w:lang w:eastAsia="ar-SA"/>
        </w:rPr>
        <w:t>tare cu apă și canalizare semnat î</w:t>
      </w:r>
      <w:r w:rsidR="0002435B" w:rsidRPr="0002435B">
        <w:rPr>
          <w:rFonts w:ascii="Tahoma" w:hAnsi="Tahoma" w:cs="Tahoma"/>
          <w:bCs/>
          <w:lang w:eastAsia="ar-SA"/>
        </w:rPr>
        <w:t xml:space="preserve">ntre </w:t>
      </w:r>
      <w:r>
        <w:rPr>
          <w:rFonts w:ascii="Tahoma" w:hAnsi="Tahoma" w:cs="Tahoma"/>
          <w:bCs/>
          <w:lang w:eastAsia="ar-SA"/>
        </w:rPr>
        <w:t>Asociația  Regională</w:t>
      </w:r>
      <w:r w:rsidR="0002435B" w:rsidRPr="0002435B">
        <w:rPr>
          <w:rFonts w:ascii="Tahoma" w:hAnsi="Tahoma" w:cs="Tahoma"/>
          <w:bCs/>
          <w:lang w:eastAsia="ar-SA"/>
        </w:rPr>
        <w:t xml:space="preserve"> pentru Dezvoltarea Infrastructur</w:t>
      </w:r>
      <w:r>
        <w:rPr>
          <w:rFonts w:ascii="Tahoma" w:hAnsi="Tahoma" w:cs="Tahoma"/>
          <w:bCs/>
          <w:lang w:eastAsia="ar-SA"/>
        </w:rPr>
        <w:t xml:space="preserve">ii din Bazinul Hidrografic Someș </w:t>
      </w:r>
      <w:r w:rsidR="0002435B" w:rsidRPr="0002435B">
        <w:rPr>
          <w:rFonts w:ascii="Tahoma" w:hAnsi="Tahoma" w:cs="Tahoma"/>
          <w:bCs/>
          <w:lang w:eastAsia="ar-SA"/>
        </w:rPr>
        <w:t>-</w:t>
      </w:r>
      <w:r>
        <w:rPr>
          <w:rFonts w:ascii="Tahoma" w:hAnsi="Tahoma" w:cs="Tahoma"/>
          <w:bCs/>
          <w:lang w:eastAsia="ar-SA"/>
        </w:rPr>
        <w:t xml:space="preserve"> Tisa, a cărui membru este Municipiul Dej ș</w:t>
      </w:r>
      <w:r w:rsidR="002252D3">
        <w:rPr>
          <w:rFonts w:ascii="Tahoma" w:hAnsi="Tahoma" w:cs="Tahoma"/>
          <w:bCs/>
          <w:lang w:eastAsia="ar-SA"/>
        </w:rPr>
        <w:t xml:space="preserve">i Compania de Apa S.A., conform </w:t>
      </w:r>
      <w:r>
        <w:rPr>
          <w:rFonts w:ascii="Tahoma" w:hAnsi="Tahoma" w:cs="Tahoma"/>
          <w:bCs/>
          <w:lang w:eastAsia="ar-SA"/>
        </w:rPr>
        <w:t>prevederilor art. 59 din Ordonanț</w:t>
      </w:r>
      <w:r w:rsidR="0002435B" w:rsidRPr="0002435B">
        <w:rPr>
          <w:rFonts w:ascii="Tahoma" w:hAnsi="Tahoma" w:cs="Tahoma"/>
          <w:bCs/>
          <w:lang w:eastAsia="ar-SA"/>
        </w:rPr>
        <w:t>a de Urgen</w:t>
      </w:r>
      <w:r>
        <w:rPr>
          <w:rFonts w:ascii="Tahoma" w:hAnsi="Tahoma" w:cs="Tahoma"/>
          <w:bCs/>
          <w:lang w:eastAsia="ar-SA"/>
        </w:rPr>
        <w:t>ță a Guvernului Nr. 54/2006</w:t>
      </w:r>
      <w:r w:rsidR="0002435B" w:rsidRPr="0002435B">
        <w:rPr>
          <w:rFonts w:ascii="Tahoma" w:hAnsi="Tahoma" w:cs="Tahoma"/>
          <w:bCs/>
          <w:lang w:eastAsia="ar-SA"/>
        </w:rPr>
        <w:t>, privind regimul contractelor de concesiu</w:t>
      </w:r>
      <w:r>
        <w:rPr>
          <w:rFonts w:ascii="Tahoma" w:hAnsi="Tahoma" w:cs="Tahoma"/>
          <w:bCs/>
          <w:lang w:eastAsia="ar-SA"/>
        </w:rPr>
        <w:t>ne de bunuri proprietate publică</w:t>
      </w:r>
      <w:r w:rsidR="0002435B" w:rsidRPr="0002435B">
        <w:rPr>
          <w:rFonts w:ascii="Tahoma" w:hAnsi="Tahoma" w:cs="Tahoma"/>
          <w:bCs/>
          <w:lang w:eastAsia="ar-SA"/>
        </w:rPr>
        <w:t>, cu modificările si completările ulterioare;</w:t>
      </w:r>
    </w:p>
    <w:p w:rsidR="00703178" w:rsidRPr="00D611CE" w:rsidRDefault="00F76289" w:rsidP="00E53678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Având în vedere prevederile </w:t>
      </w:r>
      <w:r w:rsidR="0002435B" w:rsidRPr="0002435B">
        <w:rPr>
          <w:rFonts w:ascii="Tahoma" w:hAnsi="Tahoma" w:cs="Tahoma"/>
          <w:bCs/>
          <w:lang w:eastAsia="ar-SA"/>
        </w:rPr>
        <w:t xml:space="preserve"> </w:t>
      </w:r>
      <w:r w:rsidRPr="00F76289">
        <w:rPr>
          <w:rFonts w:ascii="Tahoma" w:hAnsi="Tahoma" w:cs="Tahoma"/>
          <w:bCs/>
          <w:lang w:eastAsia="ar-SA"/>
        </w:rPr>
        <w:t xml:space="preserve">art. 11, alin. </w:t>
      </w:r>
      <w:r w:rsidR="002252D3">
        <w:rPr>
          <w:rFonts w:ascii="Tahoma" w:hAnsi="Tahoma" w:cs="Tahoma"/>
          <w:bCs/>
          <w:lang w:eastAsia="ar-SA"/>
        </w:rPr>
        <w:t>(</w:t>
      </w:r>
      <w:r w:rsidRPr="00F76289">
        <w:rPr>
          <w:rFonts w:ascii="Tahoma" w:hAnsi="Tahoma" w:cs="Tahoma"/>
          <w:bCs/>
          <w:lang w:eastAsia="ar-SA"/>
        </w:rPr>
        <w:t>2</w:t>
      </w:r>
      <w:r w:rsidR="002252D3">
        <w:rPr>
          <w:rFonts w:ascii="Tahoma" w:hAnsi="Tahoma" w:cs="Tahoma"/>
          <w:bCs/>
          <w:lang w:eastAsia="ar-SA"/>
        </w:rPr>
        <w:t>)</w:t>
      </w:r>
      <w:r w:rsidRPr="00F76289">
        <w:rPr>
          <w:rFonts w:ascii="Tahoma" w:hAnsi="Tahoma" w:cs="Tahoma"/>
          <w:bCs/>
          <w:lang w:eastAsia="ar-SA"/>
        </w:rPr>
        <w:t xml:space="preserve"> și ale art. 36, alin. </w:t>
      </w:r>
      <w:r w:rsidR="002252D3">
        <w:rPr>
          <w:rFonts w:ascii="Tahoma" w:hAnsi="Tahoma" w:cs="Tahoma"/>
          <w:bCs/>
          <w:lang w:eastAsia="ar-SA"/>
        </w:rPr>
        <w:t>(</w:t>
      </w:r>
      <w:r w:rsidRPr="00F76289">
        <w:rPr>
          <w:rFonts w:ascii="Tahoma" w:hAnsi="Tahoma" w:cs="Tahoma"/>
          <w:bCs/>
          <w:lang w:eastAsia="ar-SA"/>
        </w:rPr>
        <w:t>7</w:t>
      </w:r>
      <w:r w:rsidR="002252D3">
        <w:rPr>
          <w:rFonts w:ascii="Tahoma" w:hAnsi="Tahoma" w:cs="Tahoma"/>
          <w:bCs/>
          <w:lang w:eastAsia="ar-SA"/>
        </w:rPr>
        <w:t>)</w:t>
      </w:r>
      <w:r w:rsidRPr="00F76289">
        <w:rPr>
          <w:rFonts w:ascii="Tahoma" w:hAnsi="Tahoma" w:cs="Tahoma"/>
          <w:bCs/>
          <w:lang w:eastAsia="ar-SA"/>
        </w:rPr>
        <w:t>, lit. c</w:t>
      </w:r>
      <w:r w:rsidR="002252D3">
        <w:rPr>
          <w:rFonts w:ascii="Tahoma" w:hAnsi="Tahoma" w:cs="Tahoma"/>
          <w:bCs/>
          <w:lang w:eastAsia="ar-SA"/>
        </w:rPr>
        <w:t>)</w:t>
      </w:r>
      <w:r w:rsidRPr="00F76289">
        <w:rPr>
          <w:rFonts w:ascii="Tahoma" w:hAnsi="Tahoma" w:cs="Tahoma"/>
          <w:bCs/>
          <w:lang w:eastAsia="ar-SA"/>
        </w:rPr>
        <w:t xml:space="preserve">, art. 36, alin. </w:t>
      </w:r>
      <w:r w:rsidR="002252D3">
        <w:rPr>
          <w:rFonts w:ascii="Tahoma" w:hAnsi="Tahoma" w:cs="Tahoma"/>
          <w:bCs/>
          <w:lang w:eastAsia="ar-SA"/>
        </w:rPr>
        <w:t>(</w:t>
      </w:r>
      <w:r w:rsidRPr="00F76289">
        <w:rPr>
          <w:rFonts w:ascii="Tahoma" w:hAnsi="Tahoma" w:cs="Tahoma"/>
          <w:bCs/>
          <w:lang w:eastAsia="ar-SA"/>
        </w:rPr>
        <w:t>2</w:t>
      </w:r>
      <w:r w:rsidR="002252D3">
        <w:rPr>
          <w:rFonts w:ascii="Tahoma" w:hAnsi="Tahoma" w:cs="Tahoma"/>
          <w:bCs/>
          <w:lang w:eastAsia="ar-SA"/>
        </w:rPr>
        <w:t>)</w:t>
      </w:r>
      <w:r w:rsidRPr="00F76289">
        <w:rPr>
          <w:rFonts w:ascii="Tahoma" w:hAnsi="Tahoma" w:cs="Tahoma"/>
          <w:bCs/>
          <w:lang w:eastAsia="ar-SA"/>
        </w:rPr>
        <w:t xml:space="preserve"> lit. d</w:t>
      </w:r>
      <w:r w:rsidR="002252D3">
        <w:rPr>
          <w:rFonts w:ascii="Tahoma" w:hAnsi="Tahoma" w:cs="Tahoma"/>
          <w:bCs/>
          <w:lang w:eastAsia="ar-SA"/>
        </w:rPr>
        <w:t>)</w:t>
      </w:r>
      <w:r w:rsidRPr="00F76289">
        <w:rPr>
          <w:rFonts w:ascii="Tahoma" w:hAnsi="Tahoma" w:cs="Tahoma"/>
          <w:bCs/>
          <w:lang w:eastAsia="ar-SA"/>
        </w:rPr>
        <w:t xml:space="preserve"> și alin. </w:t>
      </w:r>
      <w:r w:rsidR="002252D3">
        <w:rPr>
          <w:rFonts w:ascii="Tahoma" w:hAnsi="Tahoma" w:cs="Tahoma"/>
          <w:bCs/>
          <w:lang w:eastAsia="ar-SA"/>
        </w:rPr>
        <w:t>(6),</w:t>
      </w:r>
      <w:r w:rsidRPr="00F76289">
        <w:rPr>
          <w:rFonts w:ascii="Tahoma" w:hAnsi="Tahoma" w:cs="Tahoma"/>
          <w:bCs/>
          <w:lang w:eastAsia="ar-SA"/>
        </w:rPr>
        <w:t xml:space="preserve"> lit. a</w:t>
      </w:r>
      <w:r w:rsidR="002252D3">
        <w:rPr>
          <w:rFonts w:ascii="Tahoma" w:hAnsi="Tahoma" w:cs="Tahoma"/>
          <w:bCs/>
          <w:lang w:eastAsia="ar-SA"/>
        </w:rPr>
        <w:t>)</w:t>
      </w:r>
      <w:r w:rsidRPr="00F76289">
        <w:rPr>
          <w:rFonts w:ascii="Tahoma" w:hAnsi="Tahoma" w:cs="Tahoma"/>
          <w:bCs/>
          <w:lang w:eastAsia="ar-SA"/>
        </w:rPr>
        <w:t>, pct</w:t>
      </w:r>
      <w:r>
        <w:rPr>
          <w:rFonts w:ascii="Tahoma" w:hAnsi="Tahoma" w:cs="Tahoma"/>
          <w:bCs/>
          <w:lang w:eastAsia="ar-SA"/>
        </w:rPr>
        <w:t xml:space="preserve">. 14 și </w:t>
      </w:r>
      <w:r w:rsidR="0002435B" w:rsidRPr="0002435B">
        <w:rPr>
          <w:rFonts w:ascii="Tahoma" w:hAnsi="Tahoma" w:cs="Tahoma"/>
          <w:bCs/>
          <w:lang w:eastAsia="ar-SA"/>
        </w:rPr>
        <w:t>art. 45</w:t>
      </w:r>
      <w:r>
        <w:rPr>
          <w:rFonts w:ascii="Tahoma" w:hAnsi="Tahoma" w:cs="Tahoma"/>
          <w:bCs/>
          <w:lang w:eastAsia="ar-SA"/>
        </w:rPr>
        <w:t xml:space="preserve">, </w:t>
      </w:r>
      <w:r w:rsidR="0002435B" w:rsidRPr="0002435B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</w:t>
      </w:r>
      <w:r w:rsidR="002252D3">
        <w:rPr>
          <w:rFonts w:ascii="Tahoma" w:hAnsi="Tahoma" w:cs="Tahoma"/>
          <w:bCs/>
          <w:lang w:eastAsia="ar-SA"/>
        </w:rPr>
        <w:t>(</w:t>
      </w:r>
      <w:r w:rsidR="0002435B" w:rsidRPr="0002435B">
        <w:rPr>
          <w:rFonts w:ascii="Tahoma" w:hAnsi="Tahoma" w:cs="Tahoma"/>
          <w:bCs/>
          <w:lang w:eastAsia="ar-SA"/>
        </w:rPr>
        <w:t>3</w:t>
      </w:r>
      <w:r w:rsidR="002252D3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 xml:space="preserve"> </w:t>
      </w:r>
      <w:r w:rsidR="00F1215F">
        <w:rPr>
          <w:rFonts w:ascii="Tahoma" w:hAnsi="Tahoma" w:cs="Tahoma"/>
          <w:bCs/>
        </w:rPr>
        <w:t xml:space="preserve"> </w:t>
      </w:r>
      <w:r w:rsidR="00E07E19">
        <w:rPr>
          <w:rFonts w:ascii="Tahoma" w:hAnsi="Tahoma" w:cs="Tahoma"/>
          <w:bCs/>
        </w:rPr>
        <w:t>d</w:t>
      </w:r>
      <w:r w:rsidR="0002412E" w:rsidRPr="00D611CE">
        <w:rPr>
          <w:rFonts w:ascii="Tahoma" w:hAnsi="Tahoma" w:cs="Tahoma"/>
          <w:bCs/>
          <w:lang w:eastAsia="ar-SA"/>
        </w:rPr>
        <w:t>in Legea Nr. 215/2001</w:t>
      </w:r>
      <w:r w:rsidR="004D67B8">
        <w:rPr>
          <w:rFonts w:ascii="Tahoma" w:hAnsi="Tahoma" w:cs="Tahoma"/>
          <w:bCs/>
          <w:lang w:eastAsia="ar-SA"/>
        </w:rPr>
        <w:t>,</w:t>
      </w:r>
      <w:r w:rsidR="0002412E" w:rsidRPr="00D611CE">
        <w:rPr>
          <w:rFonts w:ascii="Tahoma" w:hAnsi="Tahoma" w:cs="Tahoma"/>
          <w:bCs/>
          <w:lang w:eastAsia="ar-SA"/>
        </w:rPr>
        <w:t xml:space="preserve"> privind administrația publică locală, republicată, cu modificările și completările ulterioare,</w:t>
      </w:r>
    </w:p>
    <w:p w:rsidR="00F1215F" w:rsidRDefault="00F1215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314649" w:rsidRPr="00A33D7D" w:rsidRDefault="00314649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F76289" w:rsidRPr="00F76289" w:rsidRDefault="00165A11" w:rsidP="00F76289">
      <w:pPr>
        <w:ind w:firstLine="432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7A68D2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Aprobă </w:t>
      </w:r>
      <w:r w:rsidR="00F76289">
        <w:rPr>
          <w:rFonts w:ascii="Tahoma" w:hAnsi="Tahoma" w:cs="Tahoma"/>
          <w:snapToGrid w:val="0"/>
          <w:color w:val="000000"/>
          <w:lang w:eastAsia="en-US"/>
        </w:rPr>
        <w:t>introducerea î</w:t>
      </w:r>
      <w:r w:rsidR="00F76289" w:rsidRPr="00F76289">
        <w:rPr>
          <w:rFonts w:ascii="Tahoma" w:hAnsi="Tahoma" w:cs="Tahoma"/>
          <w:snapToGrid w:val="0"/>
          <w:color w:val="000000"/>
          <w:lang w:eastAsia="en-US"/>
        </w:rPr>
        <w:t>n Inventarul bunurilor care aparţin domeniulu</w:t>
      </w:r>
      <w:r w:rsidR="00F76289">
        <w:rPr>
          <w:rFonts w:ascii="Tahoma" w:hAnsi="Tahoma" w:cs="Tahoma"/>
          <w:snapToGrid w:val="0"/>
          <w:color w:val="000000"/>
          <w:lang w:eastAsia="en-US"/>
        </w:rPr>
        <w:t xml:space="preserve">i public al Municipiului Dej a </w:t>
      </w:r>
      <w:r w:rsidR="00F76289" w:rsidRPr="00F76289">
        <w:rPr>
          <w:rFonts w:ascii="Tahoma" w:hAnsi="Tahoma" w:cs="Tahoma"/>
          <w:snapToGrid w:val="0"/>
          <w:color w:val="000000"/>
          <w:lang w:eastAsia="en-US"/>
        </w:rPr>
        <w:t>obiectivelor care alcătuiesc sistemul de aliment</w:t>
      </w:r>
      <w:r w:rsidR="00F76289">
        <w:rPr>
          <w:rFonts w:ascii="Tahoma" w:hAnsi="Tahoma" w:cs="Tahoma"/>
          <w:snapToGrid w:val="0"/>
          <w:color w:val="000000"/>
          <w:lang w:eastAsia="en-US"/>
        </w:rPr>
        <w:t>are cu apă/ canalizare, aflate î</w:t>
      </w:r>
      <w:r w:rsidR="002252D3">
        <w:rPr>
          <w:rFonts w:ascii="Tahoma" w:hAnsi="Tahoma" w:cs="Tahoma"/>
          <w:snapToGrid w:val="0"/>
          <w:color w:val="000000"/>
          <w:lang w:eastAsia="en-US"/>
        </w:rPr>
        <w:t xml:space="preserve">n Anexa 1, </w:t>
      </w:r>
      <w:r w:rsidR="00F76289" w:rsidRPr="00F76289">
        <w:rPr>
          <w:rFonts w:ascii="Tahoma" w:hAnsi="Tahoma" w:cs="Tahoma"/>
          <w:snapToGrid w:val="0"/>
          <w:color w:val="000000"/>
          <w:lang w:eastAsia="en-US"/>
        </w:rPr>
        <w:t>prop</w:t>
      </w:r>
      <w:r w:rsidR="00F76289">
        <w:rPr>
          <w:rFonts w:ascii="Tahoma" w:hAnsi="Tahoma" w:cs="Tahoma"/>
          <w:snapToGrid w:val="0"/>
          <w:color w:val="000000"/>
          <w:lang w:eastAsia="en-US"/>
        </w:rPr>
        <w:t>rietatea Municipiului Dej, județul Cluj, ce urmează</w:t>
      </w:r>
      <w:r w:rsidR="00F76289" w:rsidRPr="00F76289">
        <w:rPr>
          <w:rFonts w:ascii="Tahoma" w:hAnsi="Tahoma" w:cs="Tahoma"/>
          <w:snapToGrid w:val="0"/>
          <w:color w:val="000000"/>
          <w:lang w:eastAsia="en-US"/>
        </w:rPr>
        <w:t xml:space="preserve"> a fi cuprinse în Contractul de Delegare a Serviciului de A</w:t>
      </w:r>
      <w:r w:rsidR="00F76289">
        <w:rPr>
          <w:rFonts w:ascii="Tahoma" w:hAnsi="Tahoma" w:cs="Tahoma"/>
          <w:snapToGrid w:val="0"/>
          <w:color w:val="000000"/>
          <w:lang w:eastAsia="en-US"/>
        </w:rPr>
        <w:t>limentare cu Apă şi Canalizare încheiat cu Compania de Apă  Someș</w:t>
      </w:r>
      <w:r w:rsidR="00F76289" w:rsidRPr="00F76289">
        <w:rPr>
          <w:rFonts w:ascii="Tahoma" w:hAnsi="Tahoma" w:cs="Tahoma"/>
          <w:snapToGrid w:val="0"/>
          <w:color w:val="000000"/>
          <w:lang w:eastAsia="en-US"/>
        </w:rPr>
        <w:t xml:space="preserve"> S.A.</w:t>
      </w:r>
    </w:p>
    <w:p w:rsidR="00F76289" w:rsidRPr="00F76289" w:rsidRDefault="00F76289" w:rsidP="00F76289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F76289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F76289">
        <w:rPr>
          <w:rFonts w:ascii="Tahoma" w:hAnsi="Tahoma" w:cs="Tahoma"/>
          <w:snapToGrid w:val="0"/>
          <w:color w:val="000000"/>
          <w:lang w:eastAsia="en-US"/>
        </w:rPr>
        <w:t xml:space="preserve">Se </w:t>
      </w:r>
      <w:r>
        <w:rPr>
          <w:rFonts w:ascii="Tahoma" w:hAnsi="Tahoma" w:cs="Tahoma"/>
          <w:snapToGrid w:val="0"/>
          <w:color w:val="000000"/>
          <w:lang w:eastAsia="en-US"/>
        </w:rPr>
        <w:t>împuternicește Asociația Regională</w:t>
      </w:r>
      <w:r w:rsidRPr="00F76289">
        <w:rPr>
          <w:rFonts w:ascii="Tahoma" w:hAnsi="Tahoma" w:cs="Tahoma"/>
          <w:snapToGrid w:val="0"/>
          <w:color w:val="000000"/>
          <w:lang w:eastAsia="en-US"/>
        </w:rPr>
        <w:t xml:space="preserve"> pentru Dezvoltarea Infrastructur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ii din Bazinul Hidrografic Someș </w:t>
      </w:r>
      <w:r w:rsidRPr="00F76289">
        <w:rPr>
          <w:rFonts w:ascii="Tahoma" w:hAnsi="Tahoma" w:cs="Tahoma"/>
          <w:snapToGrid w:val="0"/>
          <w:color w:val="000000"/>
          <w:lang w:eastAsia="en-US"/>
        </w:rPr>
        <w:t>-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F76289">
        <w:rPr>
          <w:rFonts w:ascii="Tahoma" w:hAnsi="Tahoma" w:cs="Tahoma"/>
          <w:snapToGrid w:val="0"/>
          <w:color w:val="000000"/>
          <w:lang w:eastAsia="en-US"/>
        </w:rPr>
        <w:t>Tisa, prin repr</w:t>
      </w:r>
      <w:r>
        <w:rPr>
          <w:rFonts w:ascii="Tahoma" w:hAnsi="Tahoma" w:cs="Tahoma"/>
          <w:snapToGrid w:val="0"/>
          <w:color w:val="000000"/>
          <w:lang w:eastAsia="en-US"/>
        </w:rPr>
        <w:t>ezentantul său legal să semneze în numele ș</w:t>
      </w:r>
      <w:r w:rsidRPr="00F76289">
        <w:rPr>
          <w:rFonts w:ascii="Tahoma" w:hAnsi="Tahoma" w:cs="Tahoma"/>
          <w:snapToGrid w:val="0"/>
          <w:color w:val="000000"/>
          <w:lang w:eastAsia="en-US"/>
        </w:rPr>
        <w:t>i p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entru Municipiul Dej, Actul adițional la Contractul </w:t>
      </w:r>
      <w:r w:rsidRPr="00F76289">
        <w:rPr>
          <w:rFonts w:ascii="Tahoma" w:hAnsi="Tahoma" w:cs="Tahoma"/>
          <w:snapToGrid w:val="0"/>
          <w:color w:val="000000"/>
          <w:lang w:eastAsia="en-US"/>
        </w:rPr>
        <w:t>de de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legare a gestiunii serviciului </w:t>
      </w:r>
      <w:r w:rsidRPr="00F76289">
        <w:rPr>
          <w:rFonts w:ascii="Tahoma" w:hAnsi="Tahoma" w:cs="Tahoma"/>
          <w:snapToGrid w:val="0"/>
          <w:color w:val="000000"/>
          <w:lang w:eastAsia="en-US"/>
        </w:rPr>
        <w:t>de alimentare cu apă/canalizare, î</w:t>
      </w:r>
      <w:r>
        <w:rPr>
          <w:rFonts w:ascii="Tahoma" w:hAnsi="Tahoma" w:cs="Tahoma"/>
          <w:snapToGrid w:val="0"/>
          <w:color w:val="000000"/>
          <w:lang w:eastAsia="en-US"/>
        </w:rPr>
        <w:t>ncheiat cu Compania de Apa Someș</w:t>
      </w:r>
      <w:r w:rsidRPr="00F76289">
        <w:rPr>
          <w:rFonts w:ascii="Tahoma" w:hAnsi="Tahoma" w:cs="Tahoma"/>
          <w:snapToGrid w:val="0"/>
          <w:color w:val="000000"/>
          <w:lang w:eastAsia="en-US"/>
        </w:rPr>
        <w:t xml:space="preserve"> S.A., c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are va avea ca obiect bunurile </w:t>
      </w:r>
      <w:r w:rsidRPr="00F76289">
        <w:rPr>
          <w:rFonts w:ascii="Tahoma" w:hAnsi="Tahoma" w:cs="Tahoma"/>
          <w:snapToGrid w:val="0"/>
          <w:color w:val="000000"/>
          <w:lang w:eastAsia="en-US"/>
        </w:rPr>
        <w:t>prevăzute în A</w:t>
      </w:r>
      <w:r>
        <w:rPr>
          <w:rFonts w:ascii="Tahoma" w:hAnsi="Tahoma" w:cs="Tahoma"/>
          <w:snapToGrid w:val="0"/>
          <w:color w:val="000000"/>
          <w:lang w:eastAsia="en-US"/>
        </w:rPr>
        <w:t>nexa 1, parte integrantă</w:t>
      </w:r>
      <w:r w:rsidRPr="00F76289">
        <w:rPr>
          <w:rFonts w:ascii="Tahoma" w:hAnsi="Tahoma" w:cs="Tahoma"/>
          <w:snapToGrid w:val="0"/>
          <w:color w:val="000000"/>
          <w:lang w:eastAsia="en-US"/>
        </w:rPr>
        <w:t xml:space="preserve"> a acestei hotărâri. </w:t>
      </w:r>
    </w:p>
    <w:p w:rsidR="00F76289" w:rsidRPr="00F76289" w:rsidRDefault="00F76289" w:rsidP="00F76289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F76289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Pr="00F76289">
        <w:rPr>
          <w:rFonts w:ascii="Tahoma" w:hAnsi="Tahoma" w:cs="Tahoma"/>
          <w:snapToGrid w:val="0"/>
          <w:color w:val="000000"/>
          <w:lang w:eastAsia="en-US"/>
        </w:rPr>
        <w:t xml:space="preserve"> Dur</w:t>
      </w:r>
      <w:r w:rsidR="002252D3">
        <w:rPr>
          <w:rFonts w:ascii="Tahoma" w:hAnsi="Tahoma" w:cs="Tahoma"/>
          <w:snapToGrid w:val="0"/>
          <w:color w:val="000000"/>
          <w:lang w:eastAsia="en-US"/>
        </w:rPr>
        <w:t xml:space="preserve">ata concesiunii acestor bunuri </w:t>
      </w:r>
      <w:r w:rsidRPr="00F76289">
        <w:rPr>
          <w:rFonts w:ascii="Tahoma" w:hAnsi="Tahoma" w:cs="Tahoma"/>
          <w:snapToGrid w:val="0"/>
          <w:color w:val="000000"/>
          <w:lang w:eastAsia="en-US"/>
        </w:rPr>
        <w:t>către Compania de Apa S</w:t>
      </w:r>
      <w:r>
        <w:rPr>
          <w:rFonts w:ascii="Tahoma" w:hAnsi="Tahoma" w:cs="Tahoma"/>
          <w:snapToGrid w:val="0"/>
          <w:color w:val="000000"/>
          <w:lang w:eastAsia="en-US"/>
        </w:rPr>
        <w:t>omeș S.A este pe durata existenței Contractul</w:t>
      </w:r>
      <w:r w:rsidR="002252D3">
        <w:rPr>
          <w:rFonts w:ascii="Tahoma" w:hAnsi="Tahoma" w:cs="Tahoma"/>
          <w:snapToGrid w:val="0"/>
          <w:color w:val="000000"/>
          <w:lang w:eastAsia="en-US"/>
        </w:rPr>
        <w:t>ui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F76289">
        <w:rPr>
          <w:rFonts w:ascii="Tahoma" w:hAnsi="Tahoma" w:cs="Tahoma"/>
          <w:snapToGrid w:val="0"/>
          <w:color w:val="000000"/>
          <w:lang w:eastAsia="en-US"/>
        </w:rPr>
        <w:t>de de</w:t>
      </w:r>
      <w:r>
        <w:rPr>
          <w:rFonts w:ascii="Tahoma" w:hAnsi="Tahoma" w:cs="Tahoma"/>
          <w:snapToGrid w:val="0"/>
          <w:color w:val="000000"/>
          <w:lang w:eastAsia="en-US"/>
        </w:rPr>
        <w:t>legare a gestiunii serviciului de alimentare cu apă ș</w:t>
      </w:r>
      <w:r w:rsidRPr="00F76289">
        <w:rPr>
          <w:rFonts w:ascii="Tahoma" w:hAnsi="Tahoma" w:cs="Tahoma"/>
          <w:snapToGrid w:val="0"/>
          <w:color w:val="000000"/>
          <w:lang w:eastAsia="en-US"/>
        </w:rPr>
        <w:t>i canalizare, semnat între Asociația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Regională</w:t>
      </w:r>
      <w:r w:rsidRPr="00F76289">
        <w:rPr>
          <w:rFonts w:ascii="Tahoma" w:hAnsi="Tahoma" w:cs="Tahoma"/>
          <w:snapToGrid w:val="0"/>
          <w:color w:val="000000"/>
          <w:lang w:eastAsia="en-US"/>
        </w:rPr>
        <w:t xml:space="preserve"> pentru</w:t>
      </w:r>
      <w:r w:rsidRPr="00F76289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F76289">
        <w:rPr>
          <w:rFonts w:ascii="Tahoma" w:hAnsi="Tahoma" w:cs="Tahoma"/>
          <w:snapToGrid w:val="0"/>
          <w:color w:val="000000"/>
          <w:lang w:eastAsia="en-US"/>
        </w:rPr>
        <w:t>Dezvoltarea Infrastructurii din Bazinul Hidrografic Someș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F76289">
        <w:rPr>
          <w:rFonts w:ascii="Tahoma" w:hAnsi="Tahoma" w:cs="Tahoma"/>
          <w:snapToGrid w:val="0"/>
          <w:color w:val="000000"/>
          <w:lang w:eastAsia="en-US"/>
        </w:rPr>
        <w:t>-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F76289">
        <w:rPr>
          <w:rFonts w:ascii="Tahoma" w:hAnsi="Tahoma" w:cs="Tahoma"/>
          <w:snapToGrid w:val="0"/>
          <w:color w:val="000000"/>
          <w:lang w:eastAsia="en-US"/>
        </w:rPr>
        <w:t>Tisa, a că</w:t>
      </w:r>
      <w:r>
        <w:rPr>
          <w:rFonts w:ascii="Tahoma" w:hAnsi="Tahoma" w:cs="Tahoma"/>
          <w:snapToGrid w:val="0"/>
          <w:color w:val="000000"/>
          <w:lang w:eastAsia="en-US"/>
        </w:rPr>
        <w:t>rui membru este Municipiul Dej ș</w:t>
      </w:r>
      <w:r w:rsidRPr="00F76289">
        <w:rPr>
          <w:rFonts w:ascii="Tahoma" w:hAnsi="Tahoma" w:cs="Tahoma"/>
          <w:snapToGrid w:val="0"/>
          <w:color w:val="000000"/>
          <w:lang w:eastAsia="en-US"/>
        </w:rPr>
        <w:t xml:space="preserve">i Compania de Apă Someș S.A. </w:t>
      </w:r>
    </w:p>
    <w:p w:rsidR="00F76289" w:rsidRPr="00F76289" w:rsidRDefault="00F76289" w:rsidP="00F76289">
      <w:pPr>
        <w:ind w:firstLine="432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</w:p>
    <w:p w:rsidR="002252D3" w:rsidRDefault="002252D3" w:rsidP="00F76289">
      <w:pPr>
        <w:ind w:firstLine="432"/>
        <w:jc w:val="both"/>
        <w:rPr>
          <w:rFonts w:ascii="Tahoma" w:hAnsi="Tahoma" w:cs="Tahoma"/>
          <w:b/>
          <w:snapToGrid w:val="0"/>
          <w:color w:val="000000"/>
          <w:u w:val="single"/>
          <w:lang w:eastAsia="en-US"/>
        </w:rPr>
      </w:pPr>
    </w:p>
    <w:p w:rsidR="00F76289" w:rsidRPr="00F76289" w:rsidRDefault="00F76289" w:rsidP="00F76289">
      <w:pPr>
        <w:ind w:firstLine="432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F76289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4.</w:t>
      </w:r>
      <w:r w:rsidRPr="00F76289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F76289">
        <w:rPr>
          <w:rFonts w:ascii="Tahoma" w:hAnsi="Tahoma" w:cs="Tahoma"/>
          <w:snapToGrid w:val="0"/>
          <w:color w:val="000000"/>
          <w:lang w:eastAsia="en-US"/>
        </w:rPr>
        <w:t xml:space="preserve">Cu ducerea la îndeplinire a </w:t>
      </w:r>
      <w:r w:rsidR="002252D3">
        <w:rPr>
          <w:rFonts w:ascii="Tahoma" w:hAnsi="Tahoma" w:cs="Tahoma"/>
          <w:snapToGrid w:val="0"/>
          <w:color w:val="000000"/>
          <w:lang w:eastAsia="en-US"/>
        </w:rPr>
        <w:t xml:space="preserve">prevederilor prezentei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hotărâri se încredințează Primarul Municipiului Dej, </w:t>
      </w:r>
      <w:r w:rsidRPr="00F76289">
        <w:rPr>
          <w:rFonts w:ascii="Tahoma" w:hAnsi="Tahoma" w:cs="Tahoma"/>
          <w:snapToGrid w:val="0"/>
          <w:color w:val="000000"/>
          <w:lang w:eastAsia="en-US"/>
        </w:rPr>
        <w:t>Dire</w:t>
      </w:r>
      <w:r>
        <w:rPr>
          <w:rFonts w:ascii="Tahoma" w:hAnsi="Tahoma" w:cs="Tahoma"/>
          <w:snapToGrid w:val="0"/>
          <w:color w:val="000000"/>
          <w:lang w:eastAsia="en-US"/>
        </w:rPr>
        <w:t>cţia Tehnică</w:t>
      </w:r>
      <w:r w:rsidRPr="00F76289">
        <w:rPr>
          <w:rFonts w:ascii="Tahoma" w:hAnsi="Tahoma" w:cs="Tahoma"/>
          <w:snapToGrid w:val="0"/>
          <w:color w:val="000000"/>
          <w:lang w:eastAsia="en-US"/>
        </w:rPr>
        <w:t>, Co</w:t>
      </w:r>
      <w:r>
        <w:rPr>
          <w:rFonts w:ascii="Tahoma" w:hAnsi="Tahoma" w:cs="Tahoma"/>
          <w:snapToGrid w:val="0"/>
          <w:color w:val="000000"/>
          <w:lang w:eastAsia="en-US"/>
        </w:rPr>
        <w:t>mpartimentul Patrimoniu Public ș</w:t>
      </w:r>
      <w:r w:rsidRPr="00F76289">
        <w:rPr>
          <w:rFonts w:ascii="Tahoma" w:hAnsi="Tahoma" w:cs="Tahoma"/>
          <w:snapToGrid w:val="0"/>
          <w:color w:val="000000"/>
          <w:lang w:eastAsia="en-US"/>
        </w:rPr>
        <w:t>i Privat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al Primăriei Municipiului Dej și Asociația Regională</w:t>
      </w:r>
      <w:r w:rsidRPr="00F76289">
        <w:rPr>
          <w:rFonts w:ascii="Tahoma" w:hAnsi="Tahoma" w:cs="Tahoma"/>
          <w:snapToGrid w:val="0"/>
          <w:color w:val="000000"/>
          <w:lang w:eastAsia="en-US"/>
        </w:rPr>
        <w:t xml:space="preserve"> pentru Dezvoltarea Infrastructur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ii din Bazinul Hidrografic Someș </w:t>
      </w:r>
      <w:r w:rsidRPr="00F76289">
        <w:rPr>
          <w:rFonts w:ascii="Tahoma" w:hAnsi="Tahoma" w:cs="Tahoma"/>
          <w:snapToGrid w:val="0"/>
          <w:color w:val="000000"/>
          <w:lang w:eastAsia="en-US"/>
        </w:rPr>
        <w:t>-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F76289">
        <w:rPr>
          <w:rFonts w:ascii="Tahoma" w:hAnsi="Tahoma" w:cs="Tahoma"/>
          <w:snapToGrid w:val="0"/>
          <w:color w:val="000000"/>
          <w:lang w:eastAsia="en-US"/>
        </w:rPr>
        <w:t>Tisa.</w:t>
      </w:r>
    </w:p>
    <w:p w:rsidR="00F76289" w:rsidRPr="00F76289" w:rsidRDefault="00F76289" w:rsidP="00F76289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F76289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5.</w:t>
      </w:r>
      <w:r w:rsidRPr="00F76289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F76289">
        <w:rPr>
          <w:rFonts w:ascii="Tahoma" w:hAnsi="Tahoma" w:cs="Tahoma"/>
          <w:snapToGrid w:val="0"/>
          <w:color w:val="000000"/>
          <w:lang w:eastAsia="en-US"/>
        </w:rPr>
        <w:t>Prezenta hot</w:t>
      </w:r>
      <w:r>
        <w:rPr>
          <w:rFonts w:ascii="Tahoma" w:hAnsi="Tahoma" w:cs="Tahoma"/>
          <w:snapToGrid w:val="0"/>
          <w:color w:val="000000"/>
          <w:lang w:eastAsia="en-US"/>
        </w:rPr>
        <w:t>ărâre se comunică prin intermediul S</w:t>
      </w:r>
      <w:r w:rsidRPr="00F76289">
        <w:rPr>
          <w:rFonts w:ascii="Tahoma" w:hAnsi="Tahoma" w:cs="Tahoma"/>
          <w:snapToGrid w:val="0"/>
          <w:color w:val="000000"/>
          <w:lang w:eastAsia="en-US"/>
        </w:rPr>
        <w:t>ecretarului, în termenul prevăzut de lege, Primarului Municipiului Dej, Direcţiei Tehnice, Comp</w:t>
      </w:r>
      <w:r w:rsidR="00AF50C2">
        <w:rPr>
          <w:rFonts w:ascii="Tahoma" w:hAnsi="Tahoma" w:cs="Tahoma"/>
          <w:snapToGrid w:val="0"/>
          <w:color w:val="000000"/>
          <w:lang w:eastAsia="en-US"/>
        </w:rPr>
        <w:t>artimentului Patrimoniu Public ș</w:t>
      </w:r>
      <w:r w:rsidRPr="00F76289">
        <w:rPr>
          <w:rFonts w:ascii="Tahoma" w:hAnsi="Tahoma" w:cs="Tahoma"/>
          <w:snapToGrid w:val="0"/>
          <w:color w:val="000000"/>
          <w:lang w:eastAsia="en-US"/>
        </w:rPr>
        <w:t>i Privat al Pri</w:t>
      </w:r>
      <w:r w:rsidR="00AF50C2">
        <w:rPr>
          <w:rFonts w:ascii="Tahoma" w:hAnsi="Tahoma" w:cs="Tahoma"/>
          <w:snapToGrid w:val="0"/>
          <w:color w:val="000000"/>
          <w:lang w:eastAsia="en-US"/>
        </w:rPr>
        <w:t xml:space="preserve">măriei Municipiului Dej, Asociației </w:t>
      </w:r>
      <w:r w:rsidRPr="00F76289">
        <w:rPr>
          <w:rFonts w:ascii="Tahoma" w:hAnsi="Tahoma" w:cs="Tahoma"/>
          <w:snapToGrid w:val="0"/>
          <w:color w:val="000000"/>
          <w:lang w:eastAsia="en-US"/>
        </w:rPr>
        <w:t>Regionale pentru Dezvoltarea Infrastructur</w:t>
      </w:r>
      <w:r w:rsidR="00AF50C2">
        <w:rPr>
          <w:rFonts w:ascii="Tahoma" w:hAnsi="Tahoma" w:cs="Tahoma"/>
          <w:snapToGrid w:val="0"/>
          <w:color w:val="000000"/>
          <w:lang w:eastAsia="en-US"/>
        </w:rPr>
        <w:t xml:space="preserve">ii din Bazinul Hidrografic Someș </w:t>
      </w:r>
      <w:r w:rsidRPr="00F76289">
        <w:rPr>
          <w:rFonts w:ascii="Tahoma" w:hAnsi="Tahoma" w:cs="Tahoma"/>
          <w:snapToGrid w:val="0"/>
          <w:color w:val="000000"/>
          <w:lang w:eastAsia="en-US"/>
        </w:rPr>
        <w:t>-</w:t>
      </w:r>
      <w:r w:rsidR="00AF50C2">
        <w:rPr>
          <w:rFonts w:ascii="Tahoma" w:hAnsi="Tahoma" w:cs="Tahoma"/>
          <w:snapToGrid w:val="0"/>
          <w:color w:val="000000"/>
          <w:lang w:eastAsia="en-US"/>
        </w:rPr>
        <w:t xml:space="preserve"> Tisa ș</w:t>
      </w:r>
      <w:r w:rsidRPr="00F76289">
        <w:rPr>
          <w:rFonts w:ascii="Tahoma" w:hAnsi="Tahoma" w:cs="Tahoma"/>
          <w:snapToGrid w:val="0"/>
          <w:color w:val="000000"/>
          <w:lang w:eastAsia="en-US"/>
        </w:rPr>
        <w:t>i Prefectului Județului Cluj.</w:t>
      </w:r>
    </w:p>
    <w:p w:rsidR="00F1215F" w:rsidRPr="00F76289" w:rsidRDefault="00F1215F" w:rsidP="00F76289">
      <w:pPr>
        <w:ind w:firstLine="432"/>
        <w:jc w:val="both"/>
        <w:rPr>
          <w:rFonts w:ascii="Tahoma" w:hAnsi="Tahoma" w:cs="Tahoma"/>
          <w:bCs/>
          <w:snapToGrid w:val="0"/>
          <w:color w:val="000000"/>
          <w:lang w:val="it-IT" w:eastAsia="en-US"/>
        </w:rPr>
      </w:pPr>
    </w:p>
    <w:p w:rsidR="00AB593E" w:rsidRDefault="00AB593E" w:rsidP="00F1215F">
      <w:pPr>
        <w:ind w:firstLine="720"/>
        <w:jc w:val="both"/>
        <w:rPr>
          <w:rFonts w:ascii="Tahoma" w:hAnsi="Tahoma" w:cs="Tahoma"/>
          <w:b/>
        </w:rPr>
      </w:pPr>
    </w:p>
    <w:p w:rsidR="00BD2BA6" w:rsidRPr="00A33D7D" w:rsidRDefault="00D611CE" w:rsidP="004D67B8">
      <w:pPr>
        <w:ind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BD2BA6" w:rsidRPr="00A33D7D">
        <w:rPr>
          <w:rFonts w:ascii="Tahoma" w:hAnsi="Tahoma" w:cs="Tahoma"/>
          <w:b/>
        </w:rPr>
        <w:t>reşedinte de şedinţă,</w:t>
      </w:r>
    </w:p>
    <w:p w:rsidR="00BD2BA6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Lazăr Nicolae</w:t>
      </w:r>
    </w:p>
    <w:p w:rsidR="00F1215F" w:rsidRDefault="00F1215F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F1215F" w:rsidRDefault="00F1215F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14649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14649" w:rsidRPr="00A33D7D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464F7B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314649">
        <w:rPr>
          <w:rFonts w:ascii="Tahoma" w:hAnsi="Tahoma" w:cs="Tahoma"/>
          <w:b/>
          <w:sz w:val="20"/>
          <w:szCs w:val="20"/>
        </w:rPr>
        <w:t xml:space="preserve"> </w:t>
      </w:r>
      <w:r w:rsidR="00464F7B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AC" w:rsidRDefault="007F00AC" w:rsidP="00857553">
      <w:r>
        <w:separator/>
      </w:r>
    </w:p>
  </w:endnote>
  <w:endnote w:type="continuationSeparator" w:id="0">
    <w:p w:rsidR="007F00AC" w:rsidRDefault="007F00AC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AC" w:rsidRDefault="007F00AC" w:rsidP="00857553">
      <w:r>
        <w:separator/>
      </w:r>
    </w:p>
  </w:footnote>
  <w:footnote w:type="continuationSeparator" w:id="0">
    <w:p w:rsidR="007F00AC" w:rsidRDefault="007F00AC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2435B"/>
    <w:rsid w:val="00036BCF"/>
    <w:rsid w:val="0004759F"/>
    <w:rsid w:val="0005513F"/>
    <w:rsid w:val="00061E6B"/>
    <w:rsid w:val="0007062D"/>
    <w:rsid w:val="0007766D"/>
    <w:rsid w:val="00080B78"/>
    <w:rsid w:val="00093C44"/>
    <w:rsid w:val="000A5382"/>
    <w:rsid w:val="000A60A7"/>
    <w:rsid w:val="000C32D3"/>
    <w:rsid w:val="000E230D"/>
    <w:rsid w:val="000E6848"/>
    <w:rsid w:val="001131F2"/>
    <w:rsid w:val="00117074"/>
    <w:rsid w:val="0015245B"/>
    <w:rsid w:val="0015340D"/>
    <w:rsid w:val="00165A11"/>
    <w:rsid w:val="00171BEE"/>
    <w:rsid w:val="0017685A"/>
    <w:rsid w:val="00182477"/>
    <w:rsid w:val="0019070A"/>
    <w:rsid w:val="00194145"/>
    <w:rsid w:val="001B5DA1"/>
    <w:rsid w:val="001C64BC"/>
    <w:rsid w:val="001D2231"/>
    <w:rsid w:val="001D609C"/>
    <w:rsid w:val="001F31BA"/>
    <w:rsid w:val="001F544D"/>
    <w:rsid w:val="002103E5"/>
    <w:rsid w:val="00213E33"/>
    <w:rsid w:val="002252D3"/>
    <w:rsid w:val="00246AD0"/>
    <w:rsid w:val="00260DC2"/>
    <w:rsid w:val="00282AE6"/>
    <w:rsid w:val="00282D5C"/>
    <w:rsid w:val="002915C9"/>
    <w:rsid w:val="002A2904"/>
    <w:rsid w:val="002C3B06"/>
    <w:rsid w:val="002C4F6B"/>
    <w:rsid w:val="002C7B02"/>
    <w:rsid w:val="002E29A6"/>
    <w:rsid w:val="002F468B"/>
    <w:rsid w:val="003050EB"/>
    <w:rsid w:val="00314649"/>
    <w:rsid w:val="0032792C"/>
    <w:rsid w:val="0033377B"/>
    <w:rsid w:val="00336044"/>
    <w:rsid w:val="00336C85"/>
    <w:rsid w:val="003422D5"/>
    <w:rsid w:val="00344AB8"/>
    <w:rsid w:val="003578BC"/>
    <w:rsid w:val="003643AB"/>
    <w:rsid w:val="003662D9"/>
    <w:rsid w:val="00366EDC"/>
    <w:rsid w:val="003839CE"/>
    <w:rsid w:val="003B2D35"/>
    <w:rsid w:val="003D0A28"/>
    <w:rsid w:val="003D2389"/>
    <w:rsid w:val="003D46DF"/>
    <w:rsid w:val="003D7D57"/>
    <w:rsid w:val="003E557C"/>
    <w:rsid w:val="004002F8"/>
    <w:rsid w:val="00427DD1"/>
    <w:rsid w:val="00443328"/>
    <w:rsid w:val="00447186"/>
    <w:rsid w:val="0045375C"/>
    <w:rsid w:val="00464F7B"/>
    <w:rsid w:val="00476A49"/>
    <w:rsid w:val="00482F56"/>
    <w:rsid w:val="00483250"/>
    <w:rsid w:val="004844C9"/>
    <w:rsid w:val="004A7DA6"/>
    <w:rsid w:val="004C3400"/>
    <w:rsid w:val="004D10F0"/>
    <w:rsid w:val="004D67B8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B09AC"/>
    <w:rsid w:val="005E552B"/>
    <w:rsid w:val="005E6EA7"/>
    <w:rsid w:val="005F2A4C"/>
    <w:rsid w:val="00620AA5"/>
    <w:rsid w:val="006243FC"/>
    <w:rsid w:val="00637BFC"/>
    <w:rsid w:val="00637EF5"/>
    <w:rsid w:val="00645880"/>
    <w:rsid w:val="0068151B"/>
    <w:rsid w:val="00687778"/>
    <w:rsid w:val="00687F50"/>
    <w:rsid w:val="006908CE"/>
    <w:rsid w:val="00693FBB"/>
    <w:rsid w:val="00693FC4"/>
    <w:rsid w:val="006A654D"/>
    <w:rsid w:val="006C2310"/>
    <w:rsid w:val="006C3458"/>
    <w:rsid w:val="006D25E6"/>
    <w:rsid w:val="006E5130"/>
    <w:rsid w:val="0070043A"/>
    <w:rsid w:val="00703178"/>
    <w:rsid w:val="007043E5"/>
    <w:rsid w:val="00727E56"/>
    <w:rsid w:val="00737DFF"/>
    <w:rsid w:val="00746779"/>
    <w:rsid w:val="0075495C"/>
    <w:rsid w:val="007572FA"/>
    <w:rsid w:val="0076455F"/>
    <w:rsid w:val="007661A2"/>
    <w:rsid w:val="007711AE"/>
    <w:rsid w:val="007862B1"/>
    <w:rsid w:val="007A3262"/>
    <w:rsid w:val="007A68D2"/>
    <w:rsid w:val="007B4D5D"/>
    <w:rsid w:val="007B4D71"/>
    <w:rsid w:val="007B7701"/>
    <w:rsid w:val="007D2BB4"/>
    <w:rsid w:val="007D452E"/>
    <w:rsid w:val="007E0267"/>
    <w:rsid w:val="007E6DCD"/>
    <w:rsid w:val="007F00AC"/>
    <w:rsid w:val="007F6F2B"/>
    <w:rsid w:val="00802D50"/>
    <w:rsid w:val="00827363"/>
    <w:rsid w:val="0084504F"/>
    <w:rsid w:val="00845830"/>
    <w:rsid w:val="00846727"/>
    <w:rsid w:val="00857553"/>
    <w:rsid w:val="00872DDF"/>
    <w:rsid w:val="00876082"/>
    <w:rsid w:val="00882345"/>
    <w:rsid w:val="008A3AF8"/>
    <w:rsid w:val="008B0CF6"/>
    <w:rsid w:val="008C1545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191"/>
    <w:rsid w:val="00923C09"/>
    <w:rsid w:val="0092624C"/>
    <w:rsid w:val="00953E5C"/>
    <w:rsid w:val="009572B7"/>
    <w:rsid w:val="009576C6"/>
    <w:rsid w:val="009742EF"/>
    <w:rsid w:val="009773F5"/>
    <w:rsid w:val="00986255"/>
    <w:rsid w:val="0099268B"/>
    <w:rsid w:val="009A6670"/>
    <w:rsid w:val="009E7481"/>
    <w:rsid w:val="00A01F34"/>
    <w:rsid w:val="00A04CBE"/>
    <w:rsid w:val="00A06B4A"/>
    <w:rsid w:val="00A13280"/>
    <w:rsid w:val="00A16E4B"/>
    <w:rsid w:val="00A33D7D"/>
    <w:rsid w:val="00A47742"/>
    <w:rsid w:val="00A52664"/>
    <w:rsid w:val="00A637E8"/>
    <w:rsid w:val="00A66913"/>
    <w:rsid w:val="00A75935"/>
    <w:rsid w:val="00A81871"/>
    <w:rsid w:val="00A94976"/>
    <w:rsid w:val="00AA4544"/>
    <w:rsid w:val="00AB593E"/>
    <w:rsid w:val="00AD3A23"/>
    <w:rsid w:val="00AF50C2"/>
    <w:rsid w:val="00B05634"/>
    <w:rsid w:val="00B1352B"/>
    <w:rsid w:val="00B1444B"/>
    <w:rsid w:val="00B1712B"/>
    <w:rsid w:val="00B41B25"/>
    <w:rsid w:val="00B82A49"/>
    <w:rsid w:val="00B84A6F"/>
    <w:rsid w:val="00B874B0"/>
    <w:rsid w:val="00BB3CEB"/>
    <w:rsid w:val="00BC160A"/>
    <w:rsid w:val="00BC4EAA"/>
    <w:rsid w:val="00BD2BA6"/>
    <w:rsid w:val="00BF2C06"/>
    <w:rsid w:val="00C16F87"/>
    <w:rsid w:val="00C40B24"/>
    <w:rsid w:val="00C43287"/>
    <w:rsid w:val="00C545B8"/>
    <w:rsid w:val="00C54A0F"/>
    <w:rsid w:val="00C72F91"/>
    <w:rsid w:val="00C77F64"/>
    <w:rsid w:val="00C96D4B"/>
    <w:rsid w:val="00CA7FE3"/>
    <w:rsid w:val="00CC55E6"/>
    <w:rsid w:val="00CD524F"/>
    <w:rsid w:val="00D00E36"/>
    <w:rsid w:val="00D01750"/>
    <w:rsid w:val="00D168C1"/>
    <w:rsid w:val="00D207F1"/>
    <w:rsid w:val="00D24DB7"/>
    <w:rsid w:val="00D33D22"/>
    <w:rsid w:val="00D51556"/>
    <w:rsid w:val="00D54678"/>
    <w:rsid w:val="00D56CF8"/>
    <w:rsid w:val="00D611CE"/>
    <w:rsid w:val="00D6150C"/>
    <w:rsid w:val="00DA3F28"/>
    <w:rsid w:val="00DB14C3"/>
    <w:rsid w:val="00DD70C8"/>
    <w:rsid w:val="00DD7250"/>
    <w:rsid w:val="00DE0D8D"/>
    <w:rsid w:val="00E07A13"/>
    <w:rsid w:val="00E07A76"/>
    <w:rsid w:val="00E07E19"/>
    <w:rsid w:val="00E41612"/>
    <w:rsid w:val="00E45E1F"/>
    <w:rsid w:val="00E53678"/>
    <w:rsid w:val="00E67183"/>
    <w:rsid w:val="00E74C7A"/>
    <w:rsid w:val="00E836D4"/>
    <w:rsid w:val="00E932E9"/>
    <w:rsid w:val="00EB3347"/>
    <w:rsid w:val="00EB448C"/>
    <w:rsid w:val="00EF5330"/>
    <w:rsid w:val="00F11C9F"/>
    <w:rsid w:val="00F1215F"/>
    <w:rsid w:val="00F76289"/>
    <w:rsid w:val="00F901E0"/>
    <w:rsid w:val="00F97DE0"/>
    <w:rsid w:val="00FA6506"/>
    <w:rsid w:val="00FB6436"/>
    <w:rsid w:val="00FB73A1"/>
    <w:rsid w:val="00FD1188"/>
    <w:rsid w:val="00FE586E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Frspaiere">
    <w:name w:val="No Spacing"/>
    <w:uiPriority w:val="1"/>
    <w:qFormat/>
    <w:rsid w:val="00F901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Frspaiere">
    <w:name w:val="No Spacing"/>
    <w:uiPriority w:val="1"/>
    <w:qFormat/>
    <w:rsid w:val="00F901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17" Type="http://schemas.openxmlformats.org/officeDocument/2006/relationships/customXml" Target="../customXml/item6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898B124D16416185DF0DBE37125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B3FC3-6803-48FD-84DA-0D3DAC9CEECE}"/>
      </w:docPartPr>
      <w:docPartBody>
        <w:p w:rsidR="00C7393D" w:rsidRDefault="00433743" w:rsidP="00433743">
          <w:pPr>
            <w:pStyle w:val="48898B124D16416185DF0DBE37125D71"/>
          </w:pPr>
          <w:r w:rsidRPr="00583B98">
            <w:rPr>
              <w:rStyle w:val="Textsubstituent"/>
            </w:rPr>
            <w:t>[Nume proiect HCL]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43"/>
    <w:rsid w:val="00433743"/>
    <w:rsid w:val="00517FF5"/>
    <w:rsid w:val="00591095"/>
    <w:rsid w:val="005E549B"/>
    <w:rsid w:val="006F13F5"/>
    <w:rsid w:val="00864E77"/>
    <w:rsid w:val="00960D2B"/>
    <w:rsid w:val="00B03036"/>
    <w:rsid w:val="00C7393D"/>
    <w:rsid w:val="00C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433743"/>
    <w:rPr>
      <w:color w:val="808080"/>
    </w:rPr>
  </w:style>
  <w:style w:type="paragraph" w:customStyle="1" w:styleId="48898B124D16416185DF0DBE37125D71">
    <w:name w:val="48898B124D16416185DF0DBE37125D71"/>
    <w:rsid w:val="004337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433743"/>
    <w:rPr>
      <w:color w:val="808080"/>
    </w:rPr>
  </w:style>
  <w:style w:type="paragraph" w:customStyle="1" w:styleId="48898B124D16416185DF0DBE37125D71">
    <w:name w:val="48898B124D16416185DF0DBE37125D71"/>
    <w:rsid w:val="00433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2016-10-26T21:00:00+00:00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130</Număr_x0020_HCL>
    <_dlc_DocId xmlns="49ad8bbe-11e1-42b2-a965-6a341b5f7ad4">PMD16-83-2379</_dlc_DocId>
    <_dlc_DocIdUrl xmlns="49ad8bbe-11e1-42b2-a965-6a341b5f7ad4">
      <Url>http://smdoc/Situri/CL/_layouts/15/DocIdRedir.aspx?ID=PMD16-83-2379</Url>
      <Description>PMD16-83-2379</Description>
    </_dlc_DocIdUrl>
    <_dlc_ExpireDateSaved xmlns="http://schemas.microsoft.com/sharepoint/v3" xsi:nil="true"/>
    <_dlc_ExpireDate xmlns="http://schemas.microsoft.com/sharepoint/v3">2016-11-26T22:00:00+00:00</_dlc_ExpireDate>
  </documentManagement>
</p:properties>
</file>

<file path=customXml/itemProps1.xml><?xml version="1.0" encoding="utf-8"?>
<ds:datastoreItem xmlns:ds="http://schemas.openxmlformats.org/officeDocument/2006/customXml" ds:itemID="{BF0B0761-7B1A-4D47-BCE2-B5D452567E94}"/>
</file>

<file path=customXml/itemProps2.xml><?xml version="1.0" encoding="utf-8"?>
<ds:datastoreItem xmlns:ds="http://schemas.openxmlformats.org/officeDocument/2006/customXml" ds:itemID="{D67787C1-21DB-478F-9A9B-CE5EB3E151AB}"/>
</file>

<file path=customXml/itemProps3.xml><?xml version="1.0" encoding="utf-8"?>
<ds:datastoreItem xmlns:ds="http://schemas.openxmlformats.org/officeDocument/2006/customXml" ds:itemID="{3E1B4A72-00E8-4824-BB35-B627C91C2424}"/>
</file>

<file path=customXml/itemProps4.xml><?xml version="1.0" encoding="utf-8"?>
<ds:datastoreItem xmlns:ds="http://schemas.openxmlformats.org/officeDocument/2006/customXml" ds:itemID="{55A3EFEC-9911-4951-BCE1-F1826EFCEC98}"/>
</file>

<file path=customXml/itemProps5.xml><?xml version="1.0" encoding="utf-8"?>
<ds:datastoreItem xmlns:ds="http://schemas.openxmlformats.org/officeDocument/2006/customXml" ds:itemID="{1770EC6B-9079-45AD-949F-A0A0358CD701}"/>
</file>

<file path=customXml/itemProps6.xml><?xml version="1.0" encoding="utf-8"?>
<ds:datastoreItem xmlns:ds="http://schemas.openxmlformats.org/officeDocument/2006/customXml" ds:itemID="{67CE83C0-01B2-476E-9B12-ECF344131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4187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delegare gestiune Compania de Apa</dc:subject>
  <dc:creator>Elena Mereuță</dc:creator>
  <dc:description/>
  <cp:lastModifiedBy>Elena Mereuță</cp:lastModifiedBy>
  <cp:revision>4</cp:revision>
  <cp:lastPrinted>2016-11-01T10:03:00Z</cp:lastPrinted>
  <dcterms:created xsi:type="dcterms:W3CDTF">2016-11-08T07:58:00Z</dcterms:created>
  <dcterms:modified xsi:type="dcterms:W3CDTF">2016-11-08T07:58:00Z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375e168a-1cf1-4671-af98-b525dd1b38ba</vt:lpwstr>
  </property>
</Properties>
</file>