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Default="00E74C7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H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O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T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Ă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Â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E 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A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 NR</w:t>
      </w:r>
      <w:r w:rsidR="003063D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. </w:t>
      </w:r>
      <w:r w:rsidR="00C919DA">
        <w:rPr>
          <w:rFonts w:ascii="Tahoma" w:hAnsi="Tahoma" w:cs="Tahoma"/>
          <w:b/>
          <w:sz w:val="28"/>
          <w:szCs w:val="28"/>
          <w:u w:val="single"/>
          <w:lang w:eastAsia="ar-SA"/>
        </w:rPr>
        <w:t>144</w:t>
      </w:r>
    </w:p>
    <w:p w:rsidR="00B939F7" w:rsidRDefault="00B939F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din </w:t>
      </w:r>
      <w:r w:rsidR="00095FDE">
        <w:rPr>
          <w:rFonts w:ascii="Tahoma" w:hAnsi="Tahoma" w:cs="Tahoma"/>
          <w:b/>
          <w:sz w:val="28"/>
          <w:szCs w:val="28"/>
          <w:lang w:eastAsia="ar-SA"/>
        </w:rPr>
        <w:t>10 noiembrie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2016</w:t>
      </w:r>
    </w:p>
    <w:p w:rsidR="003063D6" w:rsidRPr="00B939F7" w:rsidRDefault="003063D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</w:p>
    <w:p w:rsidR="00095FDE" w:rsidRPr="00095FDE" w:rsidRDefault="006C3458" w:rsidP="00095FDE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095FDE">
        <w:rPr>
          <w:rFonts w:ascii="Tahoma" w:hAnsi="Tahoma" w:cs="Tahoma"/>
          <w:b/>
          <w:lang w:eastAsia="ar-SA"/>
        </w:rPr>
        <w:t xml:space="preserve">privind </w:t>
      </w:r>
      <w:r w:rsidR="00922C76" w:rsidRPr="00095FDE">
        <w:rPr>
          <w:rFonts w:ascii="Tahoma" w:hAnsi="Tahoma" w:cs="Tahoma"/>
          <w:b/>
          <w:lang w:eastAsia="ar-SA"/>
        </w:rPr>
        <w:t>aprobarea</w:t>
      </w:r>
      <w:r w:rsidR="00095FDE" w:rsidRPr="00095FDE">
        <w:rPr>
          <w:rFonts w:ascii="Tahoma" w:hAnsi="Tahoma" w:cs="Tahoma"/>
          <w:b/>
          <w:lang w:eastAsia="ar-SA"/>
        </w:rPr>
        <w:t xml:space="preserve"> majorării </w:t>
      </w:r>
      <w:r w:rsidR="00922C76" w:rsidRPr="00095FDE">
        <w:rPr>
          <w:rFonts w:ascii="Tahoma" w:hAnsi="Tahoma" w:cs="Tahoma"/>
          <w:b/>
          <w:lang w:eastAsia="ar-SA"/>
        </w:rPr>
        <w:t xml:space="preserve"> </w:t>
      </w:r>
      <w:r w:rsidR="00095FDE" w:rsidRPr="00095FDE">
        <w:rPr>
          <w:rFonts w:ascii="Tahoma" w:hAnsi="Tahoma" w:cs="Tahoma"/>
          <w:b/>
          <w:lang w:eastAsia="ar-SA"/>
        </w:rPr>
        <w:t xml:space="preserve">tarifelor </w:t>
      </w:r>
    </w:p>
    <w:p w:rsidR="003063D6" w:rsidRPr="00095FDE" w:rsidRDefault="00095FDE" w:rsidP="00095FDE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095FDE">
        <w:rPr>
          <w:rFonts w:ascii="Tahoma" w:hAnsi="Tahoma" w:cs="Tahoma"/>
          <w:b/>
          <w:lang w:eastAsia="ar-SA"/>
        </w:rPr>
        <w:t>pentru serviciile publice de salubrizare din Municipiul Dej</w:t>
      </w:r>
    </w:p>
    <w:p w:rsidR="003063D6" w:rsidRPr="00095FDE" w:rsidRDefault="003063D6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</w:t>
      </w:r>
      <w:r w:rsidR="00BD2BA6">
        <w:rPr>
          <w:rFonts w:ascii="Tahoma" w:hAnsi="Tahoma" w:cs="Tahoma"/>
          <w:lang w:eastAsia="ar-SA"/>
        </w:rPr>
        <w:t>de îndată</w:t>
      </w:r>
      <w:r w:rsidRPr="0002412E">
        <w:rPr>
          <w:rFonts w:ascii="Tahoma" w:hAnsi="Tahoma" w:cs="Tahoma"/>
          <w:lang w:eastAsia="ar-SA"/>
        </w:rPr>
        <w:t xml:space="preserve"> din data de </w:t>
      </w:r>
      <w:r w:rsidR="00095FDE">
        <w:rPr>
          <w:rFonts w:ascii="Tahoma" w:hAnsi="Tahoma" w:cs="Tahoma"/>
          <w:lang w:eastAsia="ar-SA"/>
        </w:rPr>
        <w:t>10 noiembrie</w:t>
      </w:r>
      <w:r w:rsidRPr="0002412E">
        <w:rPr>
          <w:rFonts w:ascii="Tahoma" w:hAnsi="Tahoma" w:cs="Tahoma"/>
          <w:lang w:eastAsia="ar-SA"/>
        </w:rPr>
        <w:t xml:space="preserve"> 2016;</w:t>
      </w:r>
    </w:p>
    <w:p w:rsidR="00095FDE" w:rsidRDefault="0002412E" w:rsidP="00095FDE">
      <w:pPr>
        <w:suppressAutoHyphens/>
        <w:ind w:firstLine="432"/>
        <w:jc w:val="both"/>
        <w:rPr>
          <w:rFonts w:ascii="Tahoma" w:hAnsi="Tahoma" w:cs="Tahoma"/>
          <w:b/>
          <w:color w:val="000000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>, întocmit în baza Raportului Nr.</w:t>
      </w:r>
      <w:r w:rsidRPr="0002412E">
        <w:rPr>
          <w:rFonts w:ascii="Cambria" w:hAnsi="Cambria"/>
          <w:color w:val="000000"/>
          <w:sz w:val="26"/>
          <w:szCs w:val="26"/>
        </w:rPr>
        <w:t xml:space="preserve"> </w:t>
      </w:r>
      <w:r w:rsidR="00095FDE" w:rsidRPr="00095FDE">
        <w:rPr>
          <w:rFonts w:ascii="Tahoma" w:hAnsi="Tahoma" w:cs="Tahoma"/>
          <w:color w:val="000000"/>
        </w:rPr>
        <w:t>24</w:t>
      </w:r>
      <w:r w:rsidR="00095FDE">
        <w:rPr>
          <w:rFonts w:ascii="Tahoma" w:hAnsi="Tahoma" w:cs="Tahoma"/>
          <w:color w:val="000000"/>
        </w:rPr>
        <w:t>.</w:t>
      </w:r>
      <w:r w:rsidR="00095FDE" w:rsidRPr="00095FDE">
        <w:rPr>
          <w:rFonts w:ascii="Tahoma" w:hAnsi="Tahoma" w:cs="Tahoma"/>
          <w:color w:val="000000"/>
        </w:rPr>
        <w:t xml:space="preserve">040 </w:t>
      </w:r>
      <w:r w:rsidR="00165A11" w:rsidRPr="00165A11">
        <w:rPr>
          <w:rFonts w:ascii="Tahoma" w:hAnsi="Tahoma" w:cs="Tahoma"/>
          <w:color w:val="000000"/>
        </w:rPr>
        <w:t xml:space="preserve">din data de </w:t>
      </w:r>
      <w:r w:rsidR="00095FDE">
        <w:rPr>
          <w:rFonts w:ascii="Tahoma" w:hAnsi="Tahoma" w:cs="Tahoma"/>
          <w:color w:val="000000"/>
        </w:rPr>
        <w:t xml:space="preserve">8 noiembrie </w:t>
      </w:r>
      <w:r w:rsidR="00165A11" w:rsidRPr="00165A11">
        <w:rPr>
          <w:rFonts w:ascii="Tahoma" w:hAnsi="Tahoma" w:cs="Tahoma"/>
          <w:color w:val="000000"/>
        </w:rPr>
        <w:t xml:space="preserve"> </w:t>
      </w:r>
      <w:r w:rsidR="00165A11">
        <w:rPr>
          <w:rFonts w:ascii="Tahoma" w:hAnsi="Tahoma" w:cs="Tahoma"/>
          <w:color w:val="000000"/>
        </w:rPr>
        <w:t xml:space="preserve">2016, al </w:t>
      </w:r>
      <w:r w:rsidR="003063D6">
        <w:rPr>
          <w:rFonts w:ascii="Tahoma" w:hAnsi="Tahoma" w:cs="Tahoma"/>
          <w:color w:val="000000"/>
        </w:rPr>
        <w:t xml:space="preserve">Direcției Tehnice și Economice din cadrul Primăriei Municipiului Dej, prin care se propune spre aprobare </w:t>
      </w:r>
      <w:r w:rsidR="00095FDE" w:rsidRPr="00095FDE">
        <w:rPr>
          <w:rFonts w:ascii="Tahoma" w:hAnsi="Tahoma" w:cs="Tahoma"/>
          <w:b/>
          <w:color w:val="000000"/>
        </w:rPr>
        <w:t>majorării  tarifelor pentru serviciile publice de salubrizare din Municipiul Dej</w:t>
      </w:r>
      <w:r w:rsidR="00095FDE">
        <w:rPr>
          <w:rFonts w:ascii="Tahoma" w:hAnsi="Tahoma" w:cs="Tahoma"/>
          <w:b/>
          <w:color w:val="000000"/>
        </w:rPr>
        <w:t>;</w:t>
      </w:r>
    </w:p>
    <w:p w:rsidR="00095FDE" w:rsidRPr="00095FDE" w:rsidRDefault="00095FDE" w:rsidP="00095FD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095FDE">
        <w:rPr>
          <w:rFonts w:ascii="Tahoma" w:hAnsi="Tahoma" w:cs="Tahoma"/>
          <w:color w:val="000000"/>
        </w:rPr>
        <w:t>Având în vedere</w:t>
      </w:r>
      <w:r>
        <w:rPr>
          <w:rFonts w:ascii="Tahoma" w:hAnsi="Tahoma" w:cs="Tahoma"/>
          <w:color w:val="000000"/>
        </w:rPr>
        <w:t xml:space="preserve">: </w:t>
      </w:r>
      <w:r w:rsidRPr="00095FDE">
        <w:rPr>
          <w:rFonts w:ascii="Tahoma" w:hAnsi="Tahoma" w:cs="Tahoma"/>
          <w:bCs/>
          <w:lang w:eastAsia="ar-SA"/>
        </w:rPr>
        <w:t xml:space="preserve">solicitarea C.S. </w:t>
      </w:r>
      <w:proofErr w:type="spellStart"/>
      <w:r w:rsidRPr="00095FDE">
        <w:rPr>
          <w:rFonts w:ascii="Tahoma" w:hAnsi="Tahoma" w:cs="Tahoma"/>
          <w:bCs/>
          <w:lang w:eastAsia="ar-SA"/>
        </w:rPr>
        <w:t>Bra</w:t>
      </w:r>
      <w:r>
        <w:rPr>
          <w:rFonts w:ascii="Tahoma" w:hAnsi="Tahoma" w:cs="Tahoma"/>
          <w:bCs/>
          <w:lang w:eastAsia="ar-SA"/>
        </w:rPr>
        <w:t>ntner</w:t>
      </w:r>
      <w:proofErr w:type="spellEnd"/>
      <w:r w:rsidR="00FC4D2E">
        <w:rPr>
          <w:rFonts w:ascii="Tahoma" w:hAnsi="Tahoma" w:cs="Tahoma"/>
          <w:bCs/>
          <w:lang w:eastAsia="ar-SA"/>
        </w:rPr>
        <w:t xml:space="preserve"> </w:t>
      </w:r>
      <w:r>
        <w:rPr>
          <w:rFonts w:ascii="Tahoma" w:hAnsi="Tahoma" w:cs="Tahoma"/>
          <w:bCs/>
          <w:lang w:eastAsia="ar-SA"/>
        </w:rPr>
        <w:t>- Vereș S.A. Cluj</w:t>
      </w:r>
      <w:r w:rsidR="00FC4D2E">
        <w:rPr>
          <w:rFonts w:ascii="Tahoma" w:hAnsi="Tahoma" w:cs="Tahoma"/>
          <w:bCs/>
          <w:lang w:eastAsia="ar-SA"/>
        </w:rPr>
        <w:t xml:space="preserve"> </w:t>
      </w:r>
      <w:bookmarkStart w:id="0" w:name="_GoBack"/>
      <w:bookmarkEnd w:id="0"/>
      <w:r>
        <w:rPr>
          <w:rFonts w:ascii="Tahoma" w:hAnsi="Tahoma" w:cs="Tahoma"/>
          <w:bCs/>
          <w:lang w:eastAsia="ar-SA"/>
        </w:rPr>
        <w:t>- Napoca N</w:t>
      </w:r>
      <w:r w:rsidRPr="00095FDE">
        <w:rPr>
          <w:rFonts w:ascii="Tahoma" w:hAnsi="Tahoma" w:cs="Tahoma"/>
          <w:bCs/>
          <w:lang w:eastAsia="ar-SA"/>
        </w:rPr>
        <w:t>r. 309 din 28</w:t>
      </w:r>
      <w:r>
        <w:rPr>
          <w:rFonts w:ascii="Tahoma" w:hAnsi="Tahoma" w:cs="Tahoma"/>
          <w:bCs/>
          <w:lang w:eastAsia="ar-SA"/>
        </w:rPr>
        <w:t xml:space="preserve"> octombrie </w:t>
      </w:r>
      <w:r w:rsidRPr="00095FDE">
        <w:rPr>
          <w:rFonts w:ascii="Tahoma" w:hAnsi="Tahoma" w:cs="Tahoma"/>
          <w:bCs/>
          <w:lang w:eastAsia="ar-SA"/>
        </w:rPr>
        <w:t>2016, adresată Consiliului Local al Municipiului Dej prin care se aduce la cunoștință acestuia intenția de modificare a tarifelor practicate pentru activitatea serviciului public de salubrizare în Municipiul De</w:t>
      </w:r>
      <w:r>
        <w:rPr>
          <w:rFonts w:ascii="Tahoma" w:hAnsi="Tahoma" w:cs="Tahoma"/>
          <w:bCs/>
          <w:lang w:eastAsia="ar-SA"/>
        </w:rPr>
        <w:t>j, activitate ce face obiectul C</w:t>
      </w:r>
      <w:r w:rsidRPr="00095FDE">
        <w:rPr>
          <w:rFonts w:ascii="Tahoma" w:hAnsi="Tahoma" w:cs="Tahoma"/>
          <w:bCs/>
          <w:lang w:eastAsia="ar-SA"/>
        </w:rPr>
        <w:t>ontractului de concesiune a serv</w:t>
      </w:r>
      <w:r>
        <w:rPr>
          <w:rFonts w:ascii="Tahoma" w:hAnsi="Tahoma" w:cs="Tahoma"/>
          <w:bCs/>
          <w:lang w:eastAsia="ar-SA"/>
        </w:rPr>
        <w:t>iciilor publice de salubrizare N</w:t>
      </w:r>
      <w:r w:rsidRPr="00095FDE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</w:t>
      </w:r>
      <w:r w:rsidRPr="00095FDE">
        <w:rPr>
          <w:rFonts w:ascii="Tahoma" w:hAnsi="Tahoma" w:cs="Tahoma"/>
          <w:bCs/>
          <w:lang w:eastAsia="ar-SA"/>
        </w:rPr>
        <w:t>7</w:t>
      </w:r>
      <w:r>
        <w:rPr>
          <w:rFonts w:ascii="Tahoma" w:hAnsi="Tahoma" w:cs="Tahoma"/>
          <w:bCs/>
          <w:lang w:eastAsia="ar-SA"/>
        </w:rPr>
        <w:t>.</w:t>
      </w:r>
      <w:r w:rsidRPr="00095FDE">
        <w:rPr>
          <w:rFonts w:ascii="Tahoma" w:hAnsi="Tahoma" w:cs="Tahoma"/>
          <w:bCs/>
          <w:lang w:eastAsia="ar-SA"/>
        </w:rPr>
        <w:t>734</w:t>
      </w:r>
      <w:r>
        <w:rPr>
          <w:rFonts w:ascii="Tahoma" w:hAnsi="Tahoma" w:cs="Tahoma"/>
          <w:bCs/>
          <w:lang w:eastAsia="ar-SA"/>
        </w:rPr>
        <w:t xml:space="preserve"> din data de 22 martie 2006, prelungit prin Actul adițional N</w:t>
      </w:r>
      <w:r w:rsidRPr="00095FDE">
        <w:rPr>
          <w:rFonts w:ascii="Tahoma" w:hAnsi="Tahoma" w:cs="Tahoma"/>
          <w:bCs/>
          <w:lang w:eastAsia="ar-SA"/>
        </w:rPr>
        <w:t>r. 7</w:t>
      </w:r>
      <w:r>
        <w:rPr>
          <w:rFonts w:ascii="Tahoma" w:hAnsi="Tahoma" w:cs="Tahoma"/>
          <w:bCs/>
          <w:lang w:eastAsia="ar-SA"/>
        </w:rPr>
        <w:t>.</w:t>
      </w:r>
      <w:r w:rsidRPr="00095FDE">
        <w:rPr>
          <w:rFonts w:ascii="Tahoma" w:hAnsi="Tahoma" w:cs="Tahoma"/>
          <w:bCs/>
          <w:lang w:eastAsia="ar-SA"/>
        </w:rPr>
        <w:t>284 din</w:t>
      </w:r>
      <w:r>
        <w:rPr>
          <w:rFonts w:ascii="Tahoma" w:hAnsi="Tahoma" w:cs="Tahoma"/>
          <w:bCs/>
          <w:lang w:eastAsia="ar-SA"/>
        </w:rPr>
        <w:t xml:space="preserve"> data de</w:t>
      </w:r>
      <w:r w:rsidRPr="00095FDE">
        <w:rPr>
          <w:rFonts w:ascii="Tahoma" w:hAnsi="Tahoma" w:cs="Tahoma"/>
          <w:bCs/>
          <w:lang w:eastAsia="ar-SA"/>
        </w:rPr>
        <w:t xml:space="preserve"> 22</w:t>
      </w:r>
      <w:r>
        <w:rPr>
          <w:rFonts w:ascii="Tahoma" w:hAnsi="Tahoma" w:cs="Tahoma"/>
          <w:bCs/>
          <w:lang w:eastAsia="ar-SA"/>
        </w:rPr>
        <w:t xml:space="preserve"> martie </w:t>
      </w:r>
      <w:r w:rsidRPr="00095FDE">
        <w:rPr>
          <w:rFonts w:ascii="Tahoma" w:hAnsi="Tahoma" w:cs="Tahoma"/>
          <w:bCs/>
          <w:lang w:eastAsia="ar-SA"/>
        </w:rPr>
        <w:t>2016, aprobat prin H</w:t>
      </w:r>
      <w:r>
        <w:rPr>
          <w:rFonts w:ascii="Tahoma" w:hAnsi="Tahoma" w:cs="Tahoma"/>
          <w:bCs/>
          <w:lang w:eastAsia="ar-SA"/>
        </w:rPr>
        <w:t>otărârea Consiliului Local al Municipiului Dej  N</w:t>
      </w:r>
      <w:r w:rsidRPr="00095FDE">
        <w:rPr>
          <w:rFonts w:ascii="Tahoma" w:hAnsi="Tahoma" w:cs="Tahoma"/>
          <w:bCs/>
          <w:lang w:eastAsia="ar-SA"/>
        </w:rPr>
        <w:t>r. 37 din 7 martie 2016, însoțită de documentația de fundamentare;</w:t>
      </w:r>
    </w:p>
    <w:p w:rsidR="00095FDE" w:rsidRPr="00095FDE" w:rsidRDefault="00095FDE" w:rsidP="00095FD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095FDE">
        <w:rPr>
          <w:rFonts w:ascii="Tahoma" w:hAnsi="Tahoma" w:cs="Tahoma"/>
          <w:bCs/>
          <w:lang w:eastAsia="ar-SA"/>
        </w:rPr>
        <w:t xml:space="preserve">- prevederile art. 9, alin. </w:t>
      </w:r>
      <w:r w:rsidR="00F2433D">
        <w:rPr>
          <w:rFonts w:ascii="Tahoma" w:hAnsi="Tahoma" w:cs="Tahoma"/>
          <w:bCs/>
          <w:lang w:eastAsia="ar-SA"/>
        </w:rPr>
        <w:t>(</w:t>
      </w:r>
      <w:r w:rsidRPr="00095FDE">
        <w:rPr>
          <w:rFonts w:ascii="Tahoma" w:hAnsi="Tahoma" w:cs="Tahoma"/>
          <w:bCs/>
          <w:lang w:eastAsia="ar-SA"/>
        </w:rPr>
        <w:t>2</w:t>
      </w:r>
      <w:r w:rsidR="00F2433D">
        <w:rPr>
          <w:rFonts w:ascii="Tahoma" w:hAnsi="Tahoma" w:cs="Tahoma"/>
          <w:bCs/>
          <w:lang w:eastAsia="ar-SA"/>
        </w:rPr>
        <w:t>)</w:t>
      </w:r>
      <w:r w:rsidRPr="00095FDE">
        <w:rPr>
          <w:rFonts w:ascii="Tahoma" w:hAnsi="Tahoma" w:cs="Tahoma"/>
          <w:bCs/>
          <w:lang w:eastAsia="ar-SA"/>
        </w:rPr>
        <w:t>, lit. d</w:t>
      </w:r>
      <w:r w:rsidR="00F2433D">
        <w:rPr>
          <w:rFonts w:ascii="Tahoma" w:hAnsi="Tahoma" w:cs="Tahoma"/>
          <w:bCs/>
          <w:lang w:eastAsia="ar-SA"/>
        </w:rPr>
        <w:t>)</w:t>
      </w:r>
      <w:r w:rsidRPr="00095FDE">
        <w:rPr>
          <w:rFonts w:ascii="Tahoma" w:hAnsi="Tahoma" w:cs="Tahoma"/>
          <w:bCs/>
          <w:lang w:eastAsia="ar-SA"/>
        </w:rPr>
        <w:t>, art. 32, alin</w:t>
      </w:r>
      <w:r w:rsidR="00F2433D">
        <w:rPr>
          <w:rFonts w:ascii="Tahoma" w:hAnsi="Tahoma" w:cs="Tahoma"/>
          <w:bCs/>
          <w:lang w:eastAsia="ar-SA"/>
        </w:rPr>
        <w:t>.</w:t>
      </w:r>
      <w:r w:rsidRPr="00095FDE">
        <w:rPr>
          <w:rFonts w:ascii="Tahoma" w:hAnsi="Tahoma" w:cs="Tahoma"/>
          <w:bCs/>
          <w:lang w:eastAsia="ar-SA"/>
        </w:rPr>
        <w:t xml:space="preserve"> </w:t>
      </w:r>
      <w:r w:rsidR="00F2433D">
        <w:rPr>
          <w:rFonts w:ascii="Tahoma" w:hAnsi="Tahoma" w:cs="Tahoma"/>
          <w:bCs/>
          <w:lang w:eastAsia="ar-SA"/>
        </w:rPr>
        <w:t>(</w:t>
      </w:r>
      <w:r w:rsidRPr="00095FDE">
        <w:rPr>
          <w:rFonts w:ascii="Tahoma" w:hAnsi="Tahoma" w:cs="Tahoma"/>
          <w:bCs/>
          <w:lang w:eastAsia="ar-SA"/>
        </w:rPr>
        <w:t>1</w:t>
      </w:r>
      <w:r w:rsidR="00F2433D">
        <w:rPr>
          <w:rFonts w:ascii="Tahoma" w:hAnsi="Tahoma" w:cs="Tahoma"/>
          <w:bCs/>
          <w:lang w:eastAsia="ar-SA"/>
        </w:rPr>
        <w:t>)</w:t>
      </w:r>
      <w:r w:rsidRPr="00095FDE">
        <w:rPr>
          <w:rFonts w:ascii="Tahoma" w:hAnsi="Tahoma" w:cs="Tahoma"/>
          <w:bCs/>
          <w:lang w:eastAsia="ar-SA"/>
        </w:rPr>
        <w:t>, lit</w:t>
      </w:r>
      <w:r>
        <w:rPr>
          <w:rFonts w:ascii="Tahoma" w:hAnsi="Tahoma" w:cs="Tahoma"/>
          <w:bCs/>
          <w:lang w:eastAsia="ar-SA"/>
        </w:rPr>
        <w:t>.</w:t>
      </w:r>
      <w:r w:rsidR="00F2433D">
        <w:rPr>
          <w:rFonts w:ascii="Tahoma" w:hAnsi="Tahoma" w:cs="Tahoma"/>
          <w:bCs/>
          <w:lang w:eastAsia="ar-SA"/>
        </w:rPr>
        <w:t xml:space="preserve"> e) </w:t>
      </w:r>
      <w:r w:rsidRPr="00095FDE">
        <w:rPr>
          <w:rFonts w:ascii="Tahoma" w:hAnsi="Tahoma" w:cs="Tahoma"/>
          <w:bCs/>
          <w:lang w:eastAsia="ar-SA"/>
        </w:rPr>
        <w:t>și art. 43, alin</w:t>
      </w:r>
      <w:r w:rsidR="00F2433D">
        <w:rPr>
          <w:rFonts w:ascii="Tahoma" w:hAnsi="Tahoma" w:cs="Tahoma"/>
          <w:bCs/>
          <w:lang w:eastAsia="ar-SA"/>
        </w:rPr>
        <w:t>.</w:t>
      </w:r>
      <w:r w:rsidRPr="00095FDE">
        <w:rPr>
          <w:rFonts w:ascii="Tahoma" w:hAnsi="Tahoma" w:cs="Tahoma"/>
          <w:bCs/>
          <w:lang w:eastAsia="ar-SA"/>
        </w:rPr>
        <w:t xml:space="preserve"> </w:t>
      </w:r>
      <w:r w:rsidR="00F2433D">
        <w:rPr>
          <w:rFonts w:ascii="Tahoma" w:hAnsi="Tahoma" w:cs="Tahoma"/>
          <w:bCs/>
          <w:lang w:eastAsia="ar-SA"/>
        </w:rPr>
        <w:t>(</w:t>
      </w:r>
      <w:r w:rsidRPr="00095FDE">
        <w:rPr>
          <w:rFonts w:ascii="Tahoma" w:hAnsi="Tahoma" w:cs="Tahoma"/>
          <w:bCs/>
          <w:lang w:eastAsia="ar-SA"/>
        </w:rPr>
        <w:t>5</w:t>
      </w:r>
      <w:r w:rsidR="00F2433D">
        <w:rPr>
          <w:rFonts w:ascii="Tahoma" w:hAnsi="Tahoma" w:cs="Tahoma"/>
          <w:bCs/>
          <w:lang w:eastAsia="ar-SA"/>
        </w:rPr>
        <w:t>)</w:t>
      </w:r>
      <w:r w:rsidRPr="00095FDE">
        <w:rPr>
          <w:rFonts w:ascii="Tahoma" w:hAnsi="Tahoma" w:cs="Tahoma"/>
          <w:bCs/>
          <w:lang w:eastAsia="ar-SA"/>
        </w:rPr>
        <w:t xml:space="preserve"> din Legea serviciilor c</w:t>
      </w:r>
      <w:r w:rsidR="00F2433D">
        <w:rPr>
          <w:rFonts w:ascii="Tahoma" w:hAnsi="Tahoma" w:cs="Tahoma"/>
          <w:bCs/>
          <w:lang w:eastAsia="ar-SA"/>
        </w:rPr>
        <w:t>omunitare de utilități publice N</w:t>
      </w:r>
      <w:r w:rsidRPr="00095FDE">
        <w:rPr>
          <w:rFonts w:ascii="Tahoma" w:hAnsi="Tahoma" w:cs="Tahoma"/>
          <w:bCs/>
          <w:lang w:eastAsia="ar-SA"/>
        </w:rPr>
        <w:t>r. 51/ 2006, cu modificările și completările ulterioare a serviciilor de salubrizare a localităților;</w:t>
      </w:r>
    </w:p>
    <w:p w:rsidR="00095FDE" w:rsidRPr="00095FDE" w:rsidRDefault="00095FDE" w:rsidP="00095FD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095FDE">
        <w:rPr>
          <w:rFonts w:ascii="Tahoma" w:hAnsi="Tahoma" w:cs="Tahoma"/>
          <w:bCs/>
          <w:lang w:eastAsia="ar-SA"/>
        </w:rPr>
        <w:t>- prevederile art. 16, alin</w:t>
      </w:r>
      <w:r w:rsidR="00F2433D">
        <w:rPr>
          <w:rFonts w:ascii="Tahoma" w:hAnsi="Tahoma" w:cs="Tahoma"/>
          <w:bCs/>
          <w:lang w:eastAsia="ar-SA"/>
        </w:rPr>
        <w:t>.</w:t>
      </w:r>
      <w:r w:rsidRPr="00095FDE">
        <w:rPr>
          <w:rFonts w:ascii="Tahoma" w:hAnsi="Tahoma" w:cs="Tahoma"/>
          <w:bCs/>
          <w:lang w:eastAsia="ar-SA"/>
        </w:rPr>
        <w:t xml:space="preserve"> </w:t>
      </w:r>
      <w:r w:rsidR="00F2433D">
        <w:rPr>
          <w:rFonts w:ascii="Tahoma" w:hAnsi="Tahoma" w:cs="Tahoma"/>
          <w:bCs/>
          <w:lang w:eastAsia="ar-SA"/>
        </w:rPr>
        <w:t>(</w:t>
      </w:r>
      <w:r w:rsidRPr="00095FDE">
        <w:rPr>
          <w:rFonts w:ascii="Tahoma" w:hAnsi="Tahoma" w:cs="Tahoma"/>
          <w:bCs/>
          <w:lang w:eastAsia="ar-SA"/>
        </w:rPr>
        <w:t>1</w:t>
      </w:r>
      <w:r w:rsidR="00F2433D">
        <w:rPr>
          <w:rFonts w:ascii="Tahoma" w:hAnsi="Tahoma" w:cs="Tahoma"/>
          <w:bCs/>
          <w:lang w:eastAsia="ar-SA"/>
        </w:rPr>
        <w:t>) din Ordinul N</w:t>
      </w:r>
      <w:r w:rsidRPr="00095FDE">
        <w:rPr>
          <w:rFonts w:ascii="Tahoma" w:hAnsi="Tahoma" w:cs="Tahoma"/>
          <w:bCs/>
          <w:lang w:eastAsia="ar-SA"/>
        </w:rPr>
        <w:t>r. 109/ 2007 al Autorității Naționale de Reglementare pentru serviciile comunitare privind aprobarea Normelor metodologice de stabilire, ajustare sau modificare a tarifelor pentru activitățile specifice serviciului de salubrizare a localităților;</w:t>
      </w:r>
    </w:p>
    <w:p w:rsidR="00095FDE" w:rsidRPr="00095FDE" w:rsidRDefault="00095FDE" w:rsidP="00095FD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095FDE">
        <w:rPr>
          <w:rFonts w:ascii="Tahoma" w:hAnsi="Tahoma" w:cs="Tahoma"/>
          <w:bCs/>
          <w:lang w:eastAsia="ar-SA"/>
        </w:rPr>
        <w:t>- pr</w:t>
      </w:r>
      <w:r w:rsidR="00F2433D">
        <w:rPr>
          <w:rFonts w:ascii="Tahoma" w:hAnsi="Tahoma" w:cs="Tahoma"/>
          <w:bCs/>
          <w:lang w:eastAsia="ar-SA"/>
        </w:rPr>
        <w:t>evederile art. 115 din Ordinul N</w:t>
      </w:r>
      <w:r w:rsidRPr="00095FDE">
        <w:rPr>
          <w:rFonts w:ascii="Tahoma" w:hAnsi="Tahoma" w:cs="Tahoma"/>
          <w:bCs/>
          <w:lang w:eastAsia="ar-SA"/>
        </w:rPr>
        <w:t>r.</w:t>
      </w:r>
      <w:r w:rsidR="00F2433D">
        <w:rPr>
          <w:rFonts w:ascii="Tahoma" w:hAnsi="Tahoma" w:cs="Tahoma"/>
          <w:bCs/>
          <w:lang w:eastAsia="ar-SA"/>
        </w:rPr>
        <w:t xml:space="preserve"> </w:t>
      </w:r>
      <w:r w:rsidRPr="00095FDE">
        <w:rPr>
          <w:rFonts w:ascii="Tahoma" w:hAnsi="Tahoma" w:cs="Tahoma"/>
          <w:bCs/>
          <w:lang w:eastAsia="ar-SA"/>
        </w:rPr>
        <w:t>82/ 2015 privind aprobarea Regulamentului cadru al serviciului de salubrizare al localităților;</w:t>
      </w:r>
    </w:p>
    <w:p w:rsidR="00095FDE" w:rsidRPr="00095FDE" w:rsidRDefault="00095FDE" w:rsidP="00095FD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095FDE">
        <w:rPr>
          <w:rFonts w:ascii="Tahoma" w:hAnsi="Tahoma" w:cs="Tahoma"/>
          <w:bCs/>
          <w:lang w:eastAsia="ar-SA"/>
        </w:rPr>
        <w:t xml:space="preserve">- prevederile art. 6, alin. </w:t>
      </w:r>
      <w:r w:rsidR="00F2433D">
        <w:rPr>
          <w:rFonts w:ascii="Tahoma" w:hAnsi="Tahoma" w:cs="Tahoma"/>
          <w:bCs/>
          <w:lang w:eastAsia="ar-SA"/>
        </w:rPr>
        <w:t>(</w:t>
      </w:r>
      <w:r w:rsidRPr="00095FDE">
        <w:rPr>
          <w:rFonts w:ascii="Tahoma" w:hAnsi="Tahoma" w:cs="Tahoma"/>
          <w:bCs/>
          <w:lang w:eastAsia="ar-SA"/>
        </w:rPr>
        <w:t>1</w:t>
      </w:r>
      <w:r w:rsidR="00F2433D">
        <w:rPr>
          <w:rFonts w:ascii="Tahoma" w:hAnsi="Tahoma" w:cs="Tahoma"/>
          <w:bCs/>
          <w:lang w:eastAsia="ar-SA"/>
        </w:rPr>
        <w:t>)</w:t>
      </w:r>
      <w:r w:rsidRPr="00095FDE">
        <w:rPr>
          <w:rFonts w:ascii="Tahoma" w:hAnsi="Tahoma" w:cs="Tahoma"/>
          <w:bCs/>
          <w:lang w:eastAsia="ar-SA"/>
        </w:rPr>
        <w:t>, lit. k</w:t>
      </w:r>
      <w:r w:rsidR="00F2433D">
        <w:rPr>
          <w:rFonts w:ascii="Tahoma" w:hAnsi="Tahoma" w:cs="Tahoma"/>
          <w:bCs/>
          <w:lang w:eastAsia="ar-SA"/>
        </w:rPr>
        <w:t>) din Legea Nr. 101/</w:t>
      </w:r>
      <w:r w:rsidRPr="00095FDE">
        <w:rPr>
          <w:rFonts w:ascii="Tahoma" w:hAnsi="Tahoma" w:cs="Tahoma"/>
          <w:bCs/>
          <w:lang w:eastAsia="ar-SA"/>
        </w:rPr>
        <w:t>2006 privind serviciul de salubritat</w:t>
      </w:r>
      <w:r w:rsidR="00F2433D">
        <w:rPr>
          <w:rFonts w:ascii="Tahoma" w:hAnsi="Tahoma" w:cs="Tahoma"/>
          <w:bCs/>
          <w:lang w:eastAsia="ar-SA"/>
        </w:rPr>
        <w:t>e al localităților, republicată;</w:t>
      </w:r>
    </w:p>
    <w:p w:rsidR="006C3458" w:rsidRDefault="00095FDE" w:rsidP="00095FD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Ținând cont de </w:t>
      </w:r>
      <w:r w:rsidRPr="00095FDE">
        <w:rPr>
          <w:rFonts w:ascii="Tahoma" w:hAnsi="Tahoma" w:cs="Tahoma"/>
          <w:bCs/>
          <w:lang w:eastAsia="ar-SA"/>
        </w:rPr>
        <w:t xml:space="preserve">prevederile art. 36, alin. </w:t>
      </w:r>
      <w:r w:rsidR="00F2433D">
        <w:rPr>
          <w:rFonts w:ascii="Tahoma" w:hAnsi="Tahoma" w:cs="Tahoma"/>
          <w:bCs/>
          <w:lang w:eastAsia="ar-SA"/>
        </w:rPr>
        <w:t>(</w:t>
      </w:r>
      <w:r w:rsidRPr="00095FDE">
        <w:rPr>
          <w:rFonts w:ascii="Tahoma" w:hAnsi="Tahoma" w:cs="Tahoma"/>
          <w:bCs/>
          <w:lang w:eastAsia="ar-SA"/>
        </w:rPr>
        <w:t>6</w:t>
      </w:r>
      <w:r w:rsidR="00F2433D">
        <w:rPr>
          <w:rFonts w:ascii="Tahoma" w:hAnsi="Tahoma" w:cs="Tahoma"/>
          <w:bCs/>
          <w:lang w:eastAsia="ar-SA"/>
        </w:rPr>
        <w:t>)</w:t>
      </w:r>
      <w:r w:rsidRPr="00095FDE">
        <w:rPr>
          <w:rFonts w:ascii="Tahoma" w:hAnsi="Tahoma" w:cs="Tahoma"/>
          <w:bCs/>
          <w:lang w:eastAsia="ar-SA"/>
        </w:rPr>
        <w:t>, lit</w:t>
      </w:r>
      <w:r>
        <w:rPr>
          <w:rFonts w:ascii="Tahoma" w:hAnsi="Tahoma" w:cs="Tahoma"/>
          <w:bCs/>
          <w:lang w:eastAsia="ar-SA"/>
        </w:rPr>
        <w:t>.</w:t>
      </w:r>
      <w:r w:rsidRPr="00095FDE">
        <w:rPr>
          <w:rFonts w:ascii="Tahoma" w:hAnsi="Tahoma" w:cs="Tahoma"/>
          <w:bCs/>
          <w:lang w:eastAsia="ar-SA"/>
        </w:rPr>
        <w:t xml:space="preserve"> a</w:t>
      </w:r>
      <w:r w:rsidR="00F2433D">
        <w:rPr>
          <w:rFonts w:ascii="Tahoma" w:hAnsi="Tahoma" w:cs="Tahoma"/>
          <w:bCs/>
          <w:lang w:eastAsia="ar-SA"/>
        </w:rPr>
        <w:t>)</w:t>
      </w:r>
      <w:r w:rsidRPr="00095FDE">
        <w:rPr>
          <w:rFonts w:ascii="Tahoma" w:hAnsi="Tahoma" w:cs="Tahoma"/>
          <w:bCs/>
          <w:lang w:eastAsia="ar-SA"/>
        </w:rPr>
        <w:t>, pct. 14</w:t>
      </w:r>
      <w:r>
        <w:rPr>
          <w:rFonts w:ascii="Tahoma" w:hAnsi="Tahoma" w:cs="Tahoma"/>
          <w:bCs/>
          <w:lang w:eastAsia="ar-SA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:rsidR="00095FDE" w:rsidRPr="001F31BA" w:rsidRDefault="00095FDE" w:rsidP="00095FDE">
      <w:pPr>
        <w:suppressAutoHyphens/>
        <w:ind w:firstLine="432"/>
        <w:jc w:val="both"/>
        <w:rPr>
          <w:rFonts w:ascii="Tahoma" w:hAnsi="Tahoma" w:cs="Tahoma"/>
          <w:color w:val="000000"/>
        </w:rPr>
      </w:pPr>
    </w:p>
    <w:p w:rsidR="003063D6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095FDE" w:rsidRDefault="00165A11" w:rsidP="00095FD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505215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50521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095FDE" w:rsidRPr="00095FDE">
        <w:rPr>
          <w:rFonts w:ascii="Tahoma" w:hAnsi="Tahoma" w:cs="Tahoma"/>
          <w:snapToGrid w:val="0"/>
          <w:color w:val="000000"/>
          <w:lang w:eastAsia="en-US"/>
        </w:rPr>
        <w:t xml:space="preserve">modificarea tarifelor pentru serviciile publice de salubrizare din Municipiul Dej, începând cu data </w:t>
      </w:r>
      <w:r w:rsidR="00095FDE">
        <w:rPr>
          <w:rFonts w:ascii="Tahoma" w:hAnsi="Tahoma" w:cs="Tahoma"/>
          <w:snapToGrid w:val="0"/>
          <w:color w:val="000000"/>
          <w:lang w:eastAsia="en-US"/>
        </w:rPr>
        <w:t>prezentei hotărârii de consiliu, conform Anexei N</w:t>
      </w:r>
      <w:r w:rsidR="00095FDE" w:rsidRPr="00095FDE">
        <w:rPr>
          <w:rFonts w:ascii="Tahoma" w:hAnsi="Tahoma" w:cs="Tahoma"/>
          <w:snapToGrid w:val="0"/>
          <w:color w:val="000000"/>
          <w:lang w:eastAsia="en-US"/>
        </w:rPr>
        <w:t>r.</w:t>
      </w:r>
      <w:r w:rsidR="00095FDE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095FDE" w:rsidRPr="00095FDE">
        <w:rPr>
          <w:rFonts w:ascii="Tahoma" w:hAnsi="Tahoma" w:cs="Tahoma"/>
          <w:snapToGrid w:val="0"/>
          <w:color w:val="000000"/>
          <w:lang w:eastAsia="en-US"/>
        </w:rPr>
        <w:t>1.</w:t>
      </w:r>
    </w:p>
    <w:p w:rsidR="00095FDE" w:rsidRDefault="00095FDE" w:rsidP="00095FD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095FDE" w:rsidRDefault="00095FDE" w:rsidP="00095FD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095FDE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095FDE">
        <w:rPr>
          <w:rFonts w:ascii="Tahoma" w:hAnsi="Tahoma" w:cs="Tahoma"/>
          <w:snapToGrid w:val="0"/>
          <w:color w:val="000000"/>
          <w:lang w:eastAsia="en-US"/>
        </w:rPr>
        <w:t>Contractul de concesiune a serviciilor publice de salubri</w:t>
      </w:r>
      <w:r>
        <w:rPr>
          <w:rFonts w:ascii="Tahoma" w:hAnsi="Tahoma" w:cs="Tahoma"/>
          <w:snapToGrid w:val="0"/>
          <w:color w:val="000000"/>
          <w:lang w:eastAsia="en-US"/>
        </w:rPr>
        <w:t>zare N</w:t>
      </w:r>
      <w:r w:rsidRPr="00095FDE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095FDE">
        <w:rPr>
          <w:rFonts w:ascii="Tahoma" w:hAnsi="Tahoma" w:cs="Tahoma"/>
          <w:snapToGrid w:val="0"/>
          <w:color w:val="000000"/>
          <w:lang w:eastAsia="en-US"/>
        </w:rPr>
        <w:t>7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095FDE">
        <w:rPr>
          <w:rFonts w:ascii="Tahoma" w:hAnsi="Tahoma" w:cs="Tahoma"/>
          <w:snapToGrid w:val="0"/>
          <w:color w:val="000000"/>
          <w:lang w:eastAsia="en-US"/>
        </w:rPr>
        <w:t>734/2006,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prelungit prin Act adițional N</w:t>
      </w:r>
      <w:r w:rsidRPr="00095FDE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7284/2016 se va modifica prin A</w:t>
      </w:r>
      <w:r w:rsidRPr="00095FDE">
        <w:rPr>
          <w:rFonts w:ascii="Tahoma" w:hAnsi="Tahoma" w:cs="Tahoma"/>
          <w:snapToGrid w:val="0"/>
          <w:color w:val="000000"/>
          <w:lang w:eastAsia="en-US"/>
        </w:rPr>
        <w:t>ct adițional, în mod corespunzător cu prevederile prezentei hotărâri.</w:t>
      </w:r>
    </w:p>
    <w:p w:rsidR="00095FDE" w:rsidRDefault="00095FDE" w:rsidP="00095FD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095FDE" w:rsidRDefault="00095FDE" w:rsidP="00095FD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095FDE" w:rsidRPr="00095FDE" w:rsidRDefault="00095FDE" w:rsidP="00095FD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063D6" w:rsidRDefault="00095FDE" w:rsidP="00095FD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095FDE">
        <w:rPr>
          <w:rFonts w:ascii="Tahoma" w:hAnsi="Tahoma" w:cs="Tahoma"/>
          <w:snapToGrid w:val="0"/>
          <w:color w:val="000000"/>
          <w:lang w:eastAsia="en-US"/>
        </w:rPr>
        <w:lastRenderedPageBreak/>
        <w:t xml:space="preserve">   </w:t>
      </w:r>
      <w:r w:rsidRPr="00095FD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095FDE">
        <w:rPr>
          <w:rFonts w:ascii="Tahoma" w:hAnsi="Tahoma" w:cs="Tahoma"/>
          <w:snapToGrid w:val="0"/>
          <w:color w:val="000000"/>
          <w:lang w:eastAsia="en-US"/>
        </w:rPr>
        <w:t xml:space="preserve"> Cu ducerea la îndeplinire a prevederilor prezentei hotărâri se încredințează Direcția Tehnică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și Economică</w:t>
      </w:r>
      <w:r w:rsidRPr="00095FDE">
        <w:rPr>
          <w:rFonts w:ascii="Tahoma" w:hAnsi="Tahoma" w:cs="Tahoma"/>
          <w:snapToGrid w:val="0"/>
          <w:color w:val="000000"/>
          <w:lang w:eastAsia="en-US"/>
        </w:rPr>
        <w:t xml:space="preserve"> din cadrul Primăriei Municipiului Dej.</w:t>
      </w:r>
    </w:p>
    <w:p w:rsidR="00095FDE" w:rsidRPr="00165A11" w:rsidRDefault="00095FDE" w:rsidP="00095FD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BD2BA6" w:rsidRDefault="00687778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</w:t>
      </w:r>
    </w:p>
    <w:p w:rsidR="00BD2BA6" w:rsidRPr="00C041A7" w:rsidRDefault="00BD2BA6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 w:rsidRPr="00C041A7">
        <w:rPr>
          <w:rFonts w:ascii="Tahoma" w:hAnsi="Tahoma" w:cs="Tahoma"/>
          <w:b/>
        </w:rPr>
        <w:t>Preşedinte de şedinţă,</w:t>
      </w:r>
    </w:p>
    <w:p w:rsidR="00BD2BA6" w:rsidRPr="00C041A7" w:rsidRDefault="00095FDE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Kovrig</w:t>
      </w:r>
      <w:proofErr w:type="spellEnd"/>
      <w:r>
        <w:rPr>
          <w:rFonts w:ascii="Tahoma" w:hAnsi="Tahoma" w:cs="Tahoma"/>
          <w:b/>
        </w:rPr>
        <w:t xml:space="preserve"> Anamaria Magdalena</w:t>
      </w:r>
    </w:p>
    <w:p w:rsidR="00BD2BA6" w:rsidRPr="00C041A7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în funcţie -  19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AD3F7F">
        <w:rPr>
          <w:rFonts w:ascii="Tahoma" w:hAnsi="Tahoma" w:cs="Tahoma"/>
          <w:b/>
          <w:sz w:val="20"/>
          <w:szCs w:val="20"/>
        </w:rPr>
        <w:t>15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pentru</w:t>
      </w:r>
      <w:r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095FDE">
        <w:rPr>
          <w:rFonts w:ascii="Tahoma" w:hAnsi="Tahoma" w:cs="Tahoma"/>
          <w:b/>
          <w:sz w:val="20"/>
          <w:szCs w:val="20"/>
        </w:rPr>
        <w:t xml:space="preserve"> </w:t>
      </w:r>
      <w:r w:rsidR="00F2433D">
        <w:rPr>
          <w:rFonts w:ascii="Tahoma" w:hAnsi="Tahoma" w:cs="Tahoma"/>
          <w:b/>
          <w:sz w:val="20"/>
          <w:szCs w:val="20"/>
        </w:rPr>
        <w:t>12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Nr. voturi împotrivă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F2433D">
        <w:rPr>
          <w:rFonts w:ascii="Tahoma" w:hAnsi="Tahoma" w:cs="Tahoma"/>
          <w:b/>
          <w:sz w:val="20"/>
          <w:szCs w:val="20"/>
        </w:rPr>
        <w:t xml:space="preserve"> 2</w:t>
      </w:r>
      <w:r w:rsidRPr="00BD2BA6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Abţineri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F2433D">
        <w:rPr>
          <w:rFonts w:ascii="Tahoma" w:hAnsi="Tahoma" w:cs="Tahoma"/>
          <w:b/>
          <w:sz w:val="20"/>
          <w:szCs w:val="20"/>
        </w:rPr>
        <w:t xml:space="preserve"> 1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Contrasemnează,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BD2BA6">
        <w:rPr>
          <w:rFonts w:ascii="Tahoma" w:hAnsi="Tahoma" w:cs="Tahoma"/>
          <w:b/>
          <w:sz w:val="20"/>
          <w:szCs w:val="20"/>
        </w:rPr>
        <w:t>Secretar</w:t>
      </w:r>
    </w:p>
    <w:p w:rsidR="0015245B" w:rsidRDefault="00BD2BA6" w:rsidP="00BA432D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</w:t>
      </w:r>
      <w:r w:rsidRPr="00BD2BA6">
        <w:rPr>
          <w:rFonts w:ascii="Tahoma" w:hAnsi="Tahoma" w:cs="Tahoma"/>
          <w:b/>
          <w:sz w:val="20"/>
          <w:szCs w:val="20"/>
        </w:rPr>
        <w:t>Jr. Pop Cristina</w:t>
      </w:r>
    </w:p>
    <w:p w:rsidR="00DA3F28" w:rsidRPr="006C3458" w:rsidRDefault="00BA432D" w:rsidP="00C041A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5245B" w:rsidRPr="0084504F">
        <w:rPr>
          <w:rFonts w:ascii="Tahoma" w:hAnsi="Tahoma" w:cs="Tahoma"/>
          <w:b/>
          <w:sz w:val="20"/>
          <w:szCs w:val="20"/>
        </w:rPr>
        <w:t xml:space="preserve"> </w:t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sz w:val="20"/>
          <w:szCs w:val="20"/>
        </w:rPr>
        <w:tab/>
      </w:r>
    </w:p>
    <w:sectPr w:rsidR="00DA3F28" w:rsidRPr="006C345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C5" w:rsidRDefault="007653C5" w:rsidP="00857553">
      <w:r>
        <w:separator/>
      </w:r>
    </w:p>
  </w:endnote>
  <w:endnote w:type="continuationSeparator" w:id="0">
    <w:p w:rsidR="007653C5" w:rsidRDefault="007653C5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C5" w:rsidRDefault="007653C5" w:rsidP="00857553">
      <w:r>
        <w:separator/>
      </w:r>
    </w:p>
  </w:footnote>
  <w:footnote w:type="continuationSeparator" w:id="0">
    <w:p w:rsidR="007653C5" w:rsidRDefault="007653C5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5A0B93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25EE3"/>
    <w:rsid w:val="00036BCF"/>
    <w:rsid w:val="0004759F"/>
    <w:rsid w:val="00061E6B"/>
    <w:rsid w:val="0007062D"/>
    <w:rsid w:val="0007766D"/>
    <w:rsid w:val="00080B78"/>
    <w:rsid w:val="00093C44"/>
    <w:rsid w:val="00095FDE"/>
    <w:rsid w:val="000A2AE3"/>
    <w:rsid w:val="000A60A7"/>
    <w:rsid w:val="000E230D"/>
    <w:rsid w:val="000E6848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D5C"/>
    <w:rsid w:val="002A2904"/>
    <w:rsid w:val="002C3B06"/>
    <w:rsid w:val="002C4F6B"/>
    <w:rsid w:val="002C64BD"/>
    <w:rsid w:val="002C7B02"/>
    <w:rsid w:val="002E29A6"/>
    <w:rsid w:val="002F468B"/>
    <w:rsid w:val="003063D6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505215"/>
    <w:rsid w:val="00506FDD"/>
    <w:rsid w:val="00525201"/>
    <w:rsid w:val="00542CDC"/>
    <w:rsid w:val="00553C1A"/>
    <w:rsid w:val="00573DDF"/>
    <w:rsid w:val="00576B69"/>
    <w:rsid w:val="00584E7C"/>
    <w:rsid w:val="00592D6B"/>
    <w:rsid w:val="005A0B93"/>
    <w:rsid w:val="005A604B"/>
    <w:rsid w:val="005A63DD"/>
    <w:rsid w:val="005E552B"/>
    <w:rsid w:val="005F2A4C"/>
    <w:rsid w:val="00620AA5"/>
    <w:rsid w:val="00637EF5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27E56"/>
    <w:rsid w:val="0075495C"/>
    <w:rsid w:val="007572FA"/>
    <w:rsid w:val="0076455F"/>
    <w:rsid w:val="007653C5"/>
    <w:rsid w:val="007661A2"/>
    <w:rsid w:val="007711AE"/>
    <w:rsid w:val="007862B1"/>
    <w:rsid w:val="007A3262"/>
    <w:rsid w:val="007B4D5D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7553"/>
    <w:rsid w:val="00872DDF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207C1"/>
    <w:rsid w:val="00922C76"/>
    <w:rsid w:val="00923C09"/>
    <w:rsid w:val="0092624C"/>
    <w:rsid w:val="009572B7"/>
    <w:rsid w:val="00961DC4"/>
    <w:rsid w:val="009742EF"/>
    <w:rsid w:val="009773F5"/>
    <w:rsid w:val="0099268B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A6BC3"/>
    <w:rsid w:val="00AD3F7F"/>
    <w:rsid w:val="00B05634"/>
    <w:rsid w:val="00B1352B"/>
    <w:rsid w:val="00B1444B"/>
    <w:rsid w:val="00B1712B"/>
    <w:rsid w:val="00B41B25"/>
    <w:rsid w:val="00B82A49"/>
    <w:rsid w:val="00B84A6F"/>
    <w:rsid w:val="00B874B0"/>
    <w:rsid w:val="00B939F7"/>
    <w:rsid w:val="00BA432D"/>
    <w:rsid w:val="00BC160A"/>
    <w:rsid w:val="00BC4EAA"/>
    <w:rsid w:val="00BD2BA6"/>
    <w:rsid w:val="00BF2C06"/>
    <w:rsid w:val="00C03C1D"/>
    <w:rsid w:val="00C03CF5"/>
    <w:rsid w:val="00C041A7"/>
    <w:rsid w:val="00C40B24"/>
    <w:rsid w:val="00C43287"/>
    <w:rsid w:val="00C54A0F"/>
    <w:rsid w:val="00C77F64"/>
    <w:rsid w:val="00C919DA"/>
    <w:rsid w:val="00CC55E6"/>
    <w:rsid w:val="00CF2365"/>
    <w:rsid w:val="00D00E36"/>
    <w:rsid w:val="00D01750"/>
    <w:rsid w:val="00D168C1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5E1F"/>
    <w:rsid w:val="00E67183"/>
    <w:rsid w:val="00E74C7A"/>
    <w:rsid w:val="00E836D4"/>
    <w:rsid w:val="00E932E9"/>
    <w:rsid w:val="00EB3347"/>
    <w:rsid w:val="00EB448C"/>
    <w:rsid w:val="00EF5330"/>
    <w:rsid w:val="00F2433D"/>
    <w:rsid w:val="00F97DE0"/>
    <w:rsid w:val="00FA6506"/>
    <w:rsid w:val="00FB6436"/>
    <w:rsid w:val="00FB73A1"/>
    <w:rsid w:val="00FC4D2E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2016-11-09T22:00:00+00:00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144</Număr_x0020_HCL>
    <_dlc_DocId xmlns="49ad8bbe-11e1-42b2-a965-6a341b5f7ad4">PMD16-83-2393</_dlc_DocId>
    <_dlc_DocIdUrl xmlns="49ad8bbe-11e1-42b2-a965-6a341b5f7ad4">
      <Url>http://smdoc/Situri/CL/_layouts/15/DocIdRedir.aspx?ID=PMD16-83-2393</Url>
      <Description>PMD16-83-2393</Description>
    </_dlc_DocIdUrl>
    <_dlc_ExpireDateSaved xmlns="http://schemas.microsoft.com/sharepoint/v3" xsi:nil="true"/>
    <_dlc_ExpireDate xmlns="http://schemas.microsoft.com/sharepoint/v3">2016-12-09T22:00:00+00:00</_dlc_ExpireDate>
  </documentManagement>
</p:properties>
</file>

<file path=customXml/itemProps1.xml><?xml version="1.0" encoding="utf-8"?>
<ds:datastoreItem xmlns:ds="http://schemas.openxmlformats.org/officeDocument/2006/customXml" ds:itemID="{5715C708-1E44-46BA-8CEF-0CA067E5CA6C}"/>
</file>

<file path=customXml/itemProps2.xml><?xml version="1.0" encoding="utf-8"?>
<ds:datastoreItem xmlns:ds="http://schemas.openxmlformats.org/officeDocument/2006/customXml" ds:itemID="{5E56A645-60FC-4456-8C16-6B6EB2512141}"/>
</file>

<file path=customXml/itemProps3.xml><?xml version="1.0" encoding="utf-8"?>
<ds:datastoreItem xmlns:ds="http://schemas.openxmlformats.org/officeDocument/2006/customXml" ds:itemID="{525676CB-218D-4524-AC6C-EC6174A045E2}"/>
</file>

<file path=customXml/itemProps4.xml><?xml version="1.0" encoding="utf-8"?>
<ds:datastoreItem xmlns:ds="http://schemas.openxmlformats.org/officeDocument/2006/customXml" ds:itemID="{E031C84A-974F-4802-AF04-7BCA23F5DE67}"/>
</file>

<file path=customXml/itemProps5.xml><?xml version="1.0" encoding="utf-8"?>
<ds:datastoreItem xmlns:ds="http://schemas.openxmlformats.org/officeDocument/2006/customXml" ds:itemID="{906D2A27-12D4-48E0-ADC1-918095303282}"/>
</file>

<file path=customXml/itemProps6.xml><?xml version="1.0" encoding="utf-8"?>
<ds:datastoreItem xmlns:ds="http://schemas.openxmlformats.org/officeDocument/2006/customXml" ds:itemID="{E903A48A-942E-4A59-A206-99AD5646F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3260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majorarea tarifelor la saubritate sedinta de indata 10 noiembrie 2016</dc:subject>
  <dc:creator>Elena Mereuță</dc:creator>
  <dc:description/>
  <cp:lastModifiedBy>Elena Mereuță</cp:lastModifiedBy>
  <cp:revision>4</cp:revision>
  <cp:lastPrinted>2016-07-26T11:48:00Z</cp:lastPrinted>
  <dcterms:created xsi:type="dcterms:W3CDTF">2016-11-21T11:08:00Z</dcterms:created>
  <dcterms:modified xsi:type="dcterms:W3CDTF">2016-11-21T11:21:00Z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0f7cdbf2-7755-4bb3-992e-a71163978d28</vt:lpwstr>
  </property>
</Properties>
</file>