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DD2A2F">
        <w:rPr>
          <w:rFonts w:ascii="Tahoma" w:hAnsi="Tahoma" w:cs="Tahoma"/>
          <w:b/>
          <w:u w:val="single"/>
          <w:lang w:eastAsia="ar-SA"/>
        </w:rPr>
        <w:t>147</w:t>
      </w:r>
    </w:p>
    <w:p w:rsidR="00AD3A23" w:rsidRDefault="00AD3A2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88080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026110" w:rsidRDefault="006C3458" w:rsidP="00880809">
      <w:pPr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026110" w:rsidRPr="00026110">
        <w:rPr>
          <w:rFonts w:ascii="Tahoma" w:hAnsi="Tahoma" w:cs="Tahoma"/>
          <w:b/>
        </w:rPr>
        <w:t>modific</w:t>
      </w:r>
      <w:r w:rsidR="00026110">
        <w:rPr>
          <w:rFonts w:ascii="Tahoma" w:hAnsi="Tahoma" w:cs="Tahoma"/>
          <w:b/>
        </w:rPr>
        <w:t>ării  Anexei N</w:t>
      </w:r>
      <w:r w:rsidR="00026110" w:rsidRPr="00026110">
        <w:rPr>
          <w:rFonts w:ascii="Tahoma" w:hAnsi="Tahoma" w:cs="Tahoma"/>
          <w:b/>
        </w:rPr>
        <w:t>r.</w:t>
      </w:r>
      <w:r w:rsidR="00026110">
        <w:rPr>
          <w:rFonts w:ascii="Tahoma" w:hAnsi="Tahoma" w:cs="Tahoma"/>
          <w:b/>
        </w:rPr>
        <w:t xml:space="preserve"> </w:t>
      </w:r>
      <w:r w:rsidR="00026110" w:rsidRPr="00026110">
        <w:rPr>
          <w:rFonts w:ascii="Tahoma" w:hAnsi="Tahoma" w:cs="Tahoma"/>
          <w:b/>
        </w:rPr>
        <w:t>II la H</w:t>
      </w:r>
      <w:r w:rsidR="00026110">
        <w:rPr>
          <w:rFonts w:ascii="Tahoma" w:hAnsi="Tahoma" w:cs="Tahoma"/>
          <w:b/>
        </w:rPr>
        <w:t xml:space="preserve">otărârea </w:t>
      </w:r>
      <w:r w:rsidR="00026110" w:rsidRPr="00026110">
        <w:rPr>
          <w:rFonts w:ascii="Tahoma" w:hAnsi="Tahoma" w:cs="Tahoma"/>
          <w:b/>
        </w:rPr>
        <w:t>C</w:t>
      </w:r>
      <w:r w:rsidR="00026110">
        <w:rPr>
          <w:rFonts w:ascii="Tahoma" w:hAnsi="Tahoma" w:cs="Tahoma"/>
          <w:b/>
        </w:rPr>
        <w:t xml:space="preserve">onsiliului </w:t>
      </w:r>
      <w:r w:rsidR="00026110" w:rsidRPr="00026110">
        <w:rPr>
          <w:rFonts w:ascii="Tahoma" w:hAnsi="Tahoma" w:cs="Tahoma"/>
          <w:b/>
        </w:rPr>
        <w:t>L</w:t>
      </w:r>
      <w:r w:rsidR="00026110">
        <w:rPr>
          <w:rFonts w:ascii="Tahoma" w:hAnsi="Tahoma" w:cs="Tahoma"/>
          <w:b/>
        </w:rPr>
        <w:t>ocal al Municipiului Dej N</w:t>
      </w:r>
      <w:r w:rsidR="00026110" w:rsidRPr="00026110">
        <w:rPr>
          <w:rFonts w:ascii="Tahoma" w:hAnsi="Tahoma" w:cs="Tahoma"/>
          <w:b/>
        </w:rPr>
        <w:t>r.</w:t>
      </w:r>
      <w:r w:rsidR="00026110">
        <w:rPr>
          <w:rFonts w:ascii="Tahoma" w:hAnsi="Tahoma" w:cs="Tahoma"/>
          <w:b/>
        </w:rPr>
        <w:t xml:space="preserve"> 132/2016 </w:t>
      </w:r>
      <w:r w:rsidR="00026110" w:rsidRPr="00026110">
        <w:rPr>
          <w:rFonts w:ascii="Tahoma" w:hAnsi="Tahoma" w:cs="Tahoma"/>
          <w:b/>
        </w:rPr>
        <w:t>privind aprobarea organigramei, statului de funcţii şi a numărului de posturi pentru aparatul de specialitate al Primarului municipiului Dej şi serviciile subordonate</w:t>
      </w:r>
    </w:p>
    <w:p w:rsidR="00026110" w:rsidRDefault="00026110" w:rsidP="00880809">
      <w:pPr>
        <w:jc w:val="both"/>
        <w:rPr>
          <w:rFonts w:ascii="Tahoma" w:hAnsi="Tahoma" w:cs="Tahoma"/>
          <w:b/>
        </w:rPr>
      </w:pPr>
    </w:p>
    <w:p w:rsidR="00026110" w:rsidRPr="00026110" w:rsidRDefault="00026110" w:rsidP="00026110">
      <w:pPr>
        <w:jc w:val="center"/>
        <w:rPr>
          <w:rFonts w:ascii="Tahoma" w:hAnsi="Tahoma" w:cs="Tahoma"/>
          <w:b/>
        </w:rPr>
      </w:pPr>
    </w:p>
    <w:p w:rsidR="00165A11" w:rsidRPr="00A33D7D" w:rsidRDefault="00165A11" w:rsidP="0002611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026110" w:rsidRDefault="0002412E" w:rsidP="00026110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026110" w:rsidRPr="00026110">
        <w:rPr>
          <w:rFonts w:ascii="Tahoma" w:hAnsi="Tahoma" w:cs="Tahoma"/>
        </w:rPr>
        <w:t>23</w:t>
      </w:r>
      <w:r w:rsidR="00026110">
        <w:rPr>
          <w:rFonts w:ascii="Tahoma" w:hAnsi="Tahoma" w:cs="Tahoma"/>
        </w:rPr>
        <w:t>.619</w:t>
      </w:r>
      <w:r w:rsidR="00026110" w:rsidRPr="00026110">
        <w:rPr>
          <w:rFonts w:ascii="Tahoma" w:hAnsi="Tahoma" w:cs="Tahoma"/>
        </w:rPr>
        <w:t xml:space="preserve"> din</w:t>
      </w:r>
      <w:r w:rsidR="00026110">
        <w:rPr>
          <w:rFonts w:ascii="Tahoma" w:hAnsi="Tahoma" w:cs="Tahoma"/>
        </w:rPr>
        <w:t xml:space="preserve"> data de  </w:t>
      </w:r>
      <w:r w:rsidR="00026110" w:rsidRPr="00026110">
        <w:rPr>
          <w:rFonts w:ascii="Tahoma" w:hAnsi="Tahoma" w:cs="Tahoma"/>
        </w:rPr>
        <w:t>2</w:t>
      </w:r>
      <w:r w:rsidR="00026110">
        <w:rPr>
          <w:rFonts w:ascii="Tahoma" w:hAnsi="Tahoma" w:cs="Tahoma"/>
        </w:rPr>
        <w:t xml:space="preserve"> noiembrie </w:t>
      </w:r>
      <w:r w:rsidR="00026110" w:rsidRPr="00026110">
        <w:rPr>
          <w:rFonts w:ascii="Tahoma" w:hAnsi="Tahoma" w:cs="Tahoma"/>
        </w:rPr>
        <w:t>2016</w:t>
      </w:r>
      <w:r w:rsidR="00026110">
        <w:rPr>
          <w:rFonts w:ascii="Tahoma" w:hAnsi="Tahoma" w:cs="Tahoma"/>
        </w:rPr>
        <w:t xml:space="preserve">, al </w:t>
      </w:r>
      <w:r w:rsidR="00026110" w:rsidRPr="00026110">
        <w:rPr>
          <w:rFonts w:ascii="Tahoma" w:hAnsi="Tahoma" w:cs="Tahoma"/>
        </w:rPr>
        <w:t>Biroului Resurse Umane, Salarizare, Protecţia Muncii</w:t>
      </w:r>
      <w:r w:rsidR="00026110">
        <w:rPr>
          <w:rFonts w:ascii="Tahoma" w:hAnsi="Tahoma" w:cs="Tahoma"/>
        </w:rPr>
        <w:t xml:space="preserve"> din cadrul Primăriei Municipiului Dej, prin care se supune spre aprobare </w:t>
      </w:r>
      <w:r w:rsidR="00923BF4">
        <w:rPr>
          <w:rFonts w:ascii="Tahoma" w:hAnsi="Tahoma" w:cs="Tahoma"/>
        </w:rPr>
        <w:t>modificarea</w:t>
      </w:r>
      <w:r w:rsidR="00026110" w:rsidRPr="00026110">
        <w:rPr>
          <w:rFonts w:ascii="Tahoma" w:hAnsi="Tahoma" w:cs="Tahoma"/>
        </w:rPr>
        <w:t xml:space="preserve">  Anexei Nr. II la Hotărârea Consiliului Local al Municipiului Dej Nr. 132/2016 privind aprobarea organigramei, statului de funcţii şi a numărului de posturi pentru aparatul de specialitate al Primarului municipiului Dej şi serviciile subordonate</w:t>
      </w:r>
      <w:r w:rsidR="00026110">
        <w:rPr>
          <w:rFonts w:ascii="Tahoma" w:hAnsi="Tahoma" w:cs="Tahoma"/>
        </w:rPr>
        <w:t>, proiect avizat favorabil în ședin</w:t>
      </w:r>
      <w:r w:rsidR="009C4F9A">
        <w:rPr>
          <w:rFonts w:ascii="Tahoma" w:hAnsi="Tahoma" w:cs="Tahoma"/>
        </w:rPr>
        <w:t>ța de lucru a Comisiei juridice</w:t>
      </w:r>
      <w:r w:rsidR="00026110">
        <w:rPr>
          <w:rFonts w:ascii="Tahoma" w:hAnsi="Tahoma" w:cs="Tahoma"/>
        </w:rPr>
        <w:t xml:space="preserve"> din data de 24 noiembrie 2016;</w:t>
      </w:r>
    </w:p>
    <w:p w:rsidR="00880809" w:rsidRDefault="00880809" w:rsidP="00026110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Ținând cont de prevederile art.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63,art.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64,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alin.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(2),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art.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107</w:t>
      </w:r>
      <w:r w:rsidR="008E3B8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alin</w:t>
      </w:r>
      <w:r w:rsidR="008E3B8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(2) L</w:t>
      </w:r>
      <w:r w:rsidR="008E3B82">
        <w:rPr>
          <w:rFonts w:ascii="Tahoma" w:hAnsi="Tahoma" w:cs="Tahoma"/>
        </w:rPr>
        <w:t>egea N</w:t>
      </w:r>
      <w:r>
        <w:rPr>
          <w:rFonts w:ascii="Tahoma" w:hAnsi="Tahoma" w:cs="Tahoma"/>
        </w:rPr>
        <w:t>r.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188/1999 privind Statutul funcționarilor publici, republicată și ale art.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</w:t>
      </w:r>
      <w:r w:rsidR="008E3B8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alin</w:t>
      </w:r>
      <w:r w:rsidR="008E3B8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(4) și art.</w:t>
      </w:r>
      <w:r w:rsidR="008E3B8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26</w:t>
      </w:r>
      <w:r w:rsidR="008E3B8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alin</w:t>
      </w:r>
      <w:r w:rsidR="008E3B8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(3) din Legea 284/2010 privind salarizarea unitară a personalul</w:t>
      </w:r>
      <w:r w:rsidR="008E3B82">
        <w:rPr>
          <w:rFonts w:ascii="Tahoma" w:hAnsi="Tahoma" w:cs="Tahoma"/>
        </w:rPr>
        <w:t>ui plătit din fondurile publice;</w:t>
      </w:r>
    </w:p>
    <w:p w:rsidR="00703178" w:rsidRDefault="00026110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026110">
        <w:rPr>
          <w:rFonts w:ascii="Tahoma" w:hAnsi="Tahoma" w:cs="Tahoma"/>
        </w:rPr>
        <w:t>În temeiul art.</w:t>
      </w:r>
      <w:r>
        <w:rPr>
          <w:rFonts w:ascii="Tahoma" w:hAnsi="Tahoma" w:cs="Tahoma"/>
        </w:rPr>
        <w:t xml:space="preserve"> </w:t>
      </w:r>
      <w:r w:rsidRPr="00026110">
        <w:rPr>
          <w:rFonts w:ascii="Tahoma" w:hAnsi="Tahoma" w:cs="Tahoma"/>
        </w:rPr>
        <w:t>36, alin.</w:t>
      </w:r>
      <w:r>
        <w:rPr>
          <w:rFonts w:ascii="Tahoma" w:hAnsi="Tahoma" w:cs="Tahoma"/>
        </w:rPr>
        <w:t xml:space="preserve"> </w:t>
      </w:r>
      <w:r w:rsidRPr="00026110">
        <w:rPr>
          <w:rFonts w:ascii="Tahoma" w:hAnsi="Tahoma" w:cs="Tahoma"/>
        </w:rPr>
        <w:t>(3)</w:t>
      </w:r>
      <w:r>
        <w:rPr>
          <w:rFonts w:ascii="Tahoma" w:hAnsi="Tahoma" w:cs="Tahoma"/>
        </w:rPr>
        <w:t xml:space="preserve">, </w:t>
      </w:r>
      <w:r w:rsidRPr="00026110">
        <w:rPr>
          <w:rFonts w:ascii="Tahoma" w:hAnsi="Tahoma" w:cs="Tahoma"/>
        </w:rPr>
        <w:t xml:space="preserve"> lit.</w:t>
      </w:r>
      <w:r>
        <w:rPr>
          <w:rFonts w:ascii="Tahoma" w:hAnsi="Tahoma" w:cs="Tahoma"/>
        </w:rPr>
        <w:t xml:space="preserve"> </w:t>
      </w:r>
      <w:r w:rsidRPr="00026110">
        <w:rPr>
          <w:rFonts w:ascii="Tahoma" w:hAnsi="Tahoma" w:cs="Tahoma"/>
        </w:rPr>
        <w:t>b), art.</w:t>
      </w:r>
      <w:r>
        <w:rPr>
          <w:rFonts w:ascii="Tahoma" w:hAnsi="Tahoma" w:cs="Tahoma"/>
        </w:rPr>
        <w:t xml:space="preserve"> </w:t>
      </w:r>
      <w:r w:rsidRPr="00026110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026110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(1) ș</w:t>
      </w:r>
      <w:r w:rsidRPr="00026110">
        <w:rPr>
          <w:rFonts w:ascii="Tahoma" w:hAnsi="Tahoma" w:cs="Tahoma"/>
        </w:rPr>
        <w:t>i art.</w:t>
      </w:r>
      <w:r w:rsidR="008E3B82">
        <w:rPr>
          <w:rFonts w:ascii="Tahoma" w:hAnsi="Tahoma" w:cs="Tahoma"/>
        </w:rPr>
        <w:t xml:space="preserve"> </w:t>
      </w:r>
      <w:bookmarkStart w:id="0" w:name="_GoBack"/>
      <w:bookmarkEnd w:id="0"/>
      <w:r w:rsidRPr="00026110">
        <w:rPr>
          <w:rFonts w:ascii="Tahoma" w:hAnsi="Tahoma" w:cs="Tahoma"/>
        </w:rPr>
        <w:t>115, lit.</w:t>
      </w:r>
      <w:r>
        <w:rPr>
          <w:rFonts w:ascii="Tahoma" w:hAnsi="Tahoma" w:cs="Tahoma"/>
        </w:rPr>
        <w:t xml:space="preserve"> </w:t>
      </w:r>
      <w:r w:rsidRPr="00026110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026110" w:rsidRPr="00026110" w:rsidRDefault="00165A11" w:rsidP="00026110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026110" w:rsidRPr="00026110">
        <w:rPr>
          <w:rFonts w:ascii="Tahoma" w:hAnsi="Tahoma" w:cs="Tahoma"/>
        </w:rPr>
        <w:t>modificarea funcţiilor</w:t>
      </w:r>
      <w:r w:rsidR="00026110">
        <w:rPr>
          <w:rFonts w:ascii="Tahoma" w:hAnsi="Tahoma" w:cs="Tahoma"/>
        </w:rPr>
        <w:t xml:space="preserve"> din</w:t>
      </w:r>
      <w:r w:rsidR="00026110" w:rsidRPr="00026110">
        <w:rPr>
          <w:rFonts w:ascii="Tahoma" w:hAnsi="Tahoma" w:cs="Tahoma"/>
        </w:rPr>
        <w:t xml:space="preserve"> </w:t>
      </w:r>
      <w:r w:rsidR="00026110">
        <w:rPr>
          <w:rFonts w:ascii="Tahoma" w:hAnsi="Tahoma" w:cs="Tahoma"/>
        </w:rPr>
        <w:t>Anexa</w:t>
      </w:r>
      <w:r w:rsidR="00026110" w:rsidRPr="00026110">
        <w:rPr>
          <w:rFonts w:ascii="Tahoma" w:hAnsi="Tahoma" w:cs="Tahoma"/>
        </w:rPr>
        <w:t xml:space="preserve"> Nr. II la Hotărârea Consiliulu</w:t>
      </w:r>
      <w:r w:rsidR="00026110">
        <w:rPr>
          <w:rFonts w:ascii="Tahoma" w:hAnsi="Tahoma" w:cs="Tahoma"/>
        </w:rPr>
        <w:t xml:space="preserve">i Local al Municipiului Dej Nr. </w:t>
      </w:r>
      <w:r w:rsidR="00026110" w:rsidRPr="00026110">
        <w:rPr>
          <w:rFonts w:ascii="Tahoma" w:hAnsi="Tahoma" w:cs="Tahoma"/>
        </w:rPr>
        <w:t>132/2016</w:t>
      </w:r>
      <w:r w:rsidR="00026110">
        <w:rPr>
          <w:rFonts w:ascii="Tahoma" w:hAnsi="Tahoma" w:cs="Tahoma"/>
        </w:rPr>
        <w:t>,</w:t>
      </w:r>
      <w:r w:rsidR="00026110" w:rsidRPr="00026110">
        <w:rPr>
          <w:rFonts w:ascii="Tahoma" w:hAnsi="Tahoma" w:cs="Tahoma"/>
        </w:rPr>
        <w:t xml:space="preserve"> </w:t>
      </w:r>
      <w:r w:rsidR="00026110">
        <w:rPr>
          <w:rFonts w:ascii="Tahoma" w:hAnsi="Tahoma" w:cs="Tahoma"/>
        </w:rPr>
        <w:t>conform A</w:t>
      </w:r>
      <w:r w:rsidR="00026110" w:rsidRPr="00026110">
        <w:rPr>
          <w:rFonts w:ascii="Tahoma" w:hAnsi="Tahoma" w:cs="Tahoma"/>
        </w:rPr>
        <w:t>nexei care face parte integrantă din prezenta hotărâre.</w:t>
      </w:r>
    </w:p>
    <w:p w:rsidR="00222BEF" w:rsidRDefault="00026110" w:rsidP="00026110">
      <w:pPr>
        <w:ind w:firstLine="720"/>
        <w:jc w:val="both"/>
        <w:rPr>
          <w:rFonts w:ascii="Tahoma" w:hAnsi="Tahoma" w:cs="Tahoma"/>
          <w:b/>
        </w:rPr>
      </w:pPr>
      <w:r w:rsidRPr="00026110">
        <w:rPr>
          <w:rFonts w:ascii="Tahoma" w:hAnsi="Tahoma" w:cs="Tahoma"/>
          <w:b/>
          <w:u w:val="single"/>
        </w:rPr>
        <w:t>Art. 2</w:t>
      </w:r>
      <w:r w:rsidRPr="00026110">
        <w:rPr>
          <w:rFonts w:ascii="Tahoma" w:hAnsi="Tahoma" w:cs="Tahoma"/>
        </w:rPr>
        <w:t>. Cu ducerea la îndeplinire a</w:t>
      </w:r>
      <w:r>
        <w:rPr>
          <w:rFonts w:ascii="Tahoma" w:hAnsi="Tahoma" w:cs="Tahoma"/>
        </w:rPr>
        <w:t xml:space="preserve"> prevederilor</w:t>
      </w:r>
      <w:r w:rsidRPr="00026110">
        <w:rPr>
          <w:rFonts w:ascii="Tahoma" w:hAnsi="Tahoma" w:cs="Tahoma"/>
        </w:rPr>
        <w:t xml:space="preserve"> prezentei hotărâri se încredinţează Primarul Municipiului Dej prin Biroul Resurse Umane, Salarizare, Protecția Muncii şi şefii de compartimente care vor lua măsuri de întocmire şi actualizare a sarcinilor de serviciu pentru fiecare post în parte.</w:t>
      </w:r>
    </w:p>
    <w:p w:rsidR="00026110" w:rsidRDefault="00026110" w:rsidP="001131F2">
      <w:pPr>
        <w:ind w:firstLine="708"/>
        <w:jc w:val="center"/>
        <w:rPr>
          <w:rFonts w:ascii="Tahoma" w:hAnsi="Tahoma" w:cs="Tahoma"/>
          <w:b/>
        </w:rPr>
      </w:pPr>
    </w:p>
    <w:p w:rsidR="00026110" w:rsidRDefault="00026110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DD2A2F">
        <w:rPr>
          <w:rFonts w:ascii="Tahoma" w:hAnsi="Tahoma" w:cs="Tahoma"/>
          <w:b/>
          <w:sz w:val="20"/>
          <w:szCs w:val="20"/>
        </w:rPr>
        <w:t xml:space="preserve"> 18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DD2A2F">
        <w:rPr>
          <w:rFonts w:ascii="Tahoma" w:hAnsi="Tahoma" w:cs="Tahoma"/>
          <w:b/>
          <w:sz w:val="20"/>
          <w:szCs w:val="20"/>
        </w:rPr>
        <w:t xml:space="preserve"> 18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23" w:rsidRDefault="009D0C23" w:rsidP="00857553">
      <w:r>
        <w:separator/>
      </w:r>
    </w:p>
  </w:endnote>
  <w:endnote w:type="continuationSeparator" w:id="0">
    <w:p w:rsidR="009D0C23" w:rsidRDefault="009D0C2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23" w:rsidRDefault="009D0C23" w:rsidP="00857553">
      <w:r>
        <w:separator/>
      </w:r>
    </w:p>
  </w:footnote>
  <w:footnote w:type="continuationSeparator" w:id="0">
    <w:p w:rsidR="009D0C23" w:rsidRDefault="009D0C2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6110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24130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115C"/>
    <w:rsid w:val="002A2904"/>
    <w:rsid w:val="002C3B06"/>
    <w:rsid w:val="002C4F6B"/>
    <w:rsid w:val="002C7B02"/>
    <w:rsid w:val="002E29A6"/>
    <w:rsid w:val="002F468B"/>
    <w:rsid w:val="0031426D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3E7EAD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1D4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73F18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76082"/>
    <w:rsid w:val="00880809"/>
    <w:rsid w:val="00882345"/>
    <w:rsid w:val="008A3AF8"/>
    <w:rsid w:val="008B0CF6"/>
    <w:rsid w:val="008C1545"/>
    <w:rsid w:val="008D1339"/>
    <w:rsid w:val="008D51F2"/>
    <w:rsid w:val="008E1633"/>
    <w:rsid w:val="008E2529"/>
    <w:rsid w:val="008E3B82"/>
    <w:rsid w:val="008E5F7B"/>
    <w:rsid w:val="008F7BDF"/>
    <w:rsid w:val="00915E21"/>
    <w:rsid w:val="009171BC"/>
    <w:rsid w:val="009207C1"/>
    <w:rsid w:val="00922C76"/>
    <w:rsid w:val="00923BF4"/>
    <w:rsid w:val="00923C09"/>
    <w:rsid w:val="0092624C"/>
    <w:rsid w:val="009572B7"/>
    <w:rsid w:val="009576C6"/>
    <w:rsid w:val="009742EF"/>
    <w:rsid w:val="009773F5"/>
    <w:rsid w:val="0099268B"/>
    <w:rsid w:val="009C4F9A"/>
    <w:rsid w:val="009D0C23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91CB7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C5C4A"/>
    <w:rsid w:val="00DD2A2F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147</Număr_x0020_HCL>
    <_dlc_DocId xmlns="49ad8bbe-11e1-42b2-a965-6a341b5f7ad4">PMD16-83-2396</_dlc_DocId>
    <_dlc_DocIdUrl xmlns="49ad8bbe-11e1-42b2-a965-6a341b5f7ad4">
      <Url>http://smdoc/Situri/CL/_layouts/15/DocIdRedir.aspx?ID=PMD16-83-2396</Url>
      <Description>PMD16-83-2396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3D98789F-C179-42C6-B2E1-31A93AA3B69A}"/>
</file>

<file path=customXml/itemProps2.xml><?xml version="1.0" encoding="utf-8"?>
<ds:datastoreItem xmlns:ds="http://schemas.openxmlformats.org/officeDocument/2006/customXml" ds:itemID="{895BAD17-6650-45EE-B883-FE5854C95823}"/>
</file>

<file path=customXml/itemProps3.xml><?xml version="1.0" encoding="utf-8"?>
<ds:datastoreItem xmlns:ds="http://schemas.openxmlformats.org/officeDocument/2006/customXml" ds:itemID="{791B4752-A265-46D7-A6F8-62E8F21244A7}"/>
</file>

<file path=customXml/itemProps4.xml><?xml version="1.0" encoding="utf-8"?>
<ds:datastoreItem xmlns:ds="http://schemas.openxmlformats.org/officeDocument/2006/customXml" ds:itemID="{59448C20-6F07-48C4-8C7D-CBE6CAAEF99E}"/>
</file>

<file path=customXml/itemProps5.xml><?xml version="1.0" encoding="utf-8"?>
<ds:datastoreItem xmlns:ds="http://schemas.openxmlformats.org/officeDocument/2006/customXml" ds:itemID="{84719D4D-AAFF-47DF-ABA2-E832EE8FAE06}"/>
</file>

<file path=customXml/itemProps6.xml><?xml version="1.0" encoding="utf-8"?>
<ds:datastoreItem xmlns:ds="http://schemas.openxmlformats.org/officeDocument/2006/customXml" ds:itemID="{CD61889E-2DE1-4857-A1EE-0E7046F7A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2544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Anexa II organigrama Municipiul Dej</dc:subject>
  <dc:creator>Elena Mereuță</dc:creator>
  <dc:description/>
  <cp:lastModifiedBy>Elena Mereuță</cp:lastModifiedBy>
  <cp:revision>4</cp:revision>
  <cp:lastPrinted>2016-11-28T07:12:00Z</cp:lastPrinted>
  <dcterms:created xsi:type="dcterms:W3CDTF">2016-12-05T06:46:00Z</dcterms:created>
  <dcterms:modified xsi:type="dcterms:W3CDTF">2016-12-05T09:28:00Z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cc7c28aa-d628-478f-b9df-3f1039cc3d9c</vt:lpwstr>
  </property>
</Properties>
</file>