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63" w:rsidRPr="00A33D7D" w:rsidRDefault="00CD524F" w:rsidP="00CD524F">
      <w:pPr>
        <w:keepNext/>
        <w:suppressAutoHyphens/>
        <w:ind w:right="29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lang w:eastAsia="ar-SA"/>
        </w:rPr>
        <w:t xml:space="preserve">                                      </w:t>
      </w:r>
      <w:r w:rsidR="00E74C7A" w:rsidRPr="00A33D7D">
        <w:rPr>
          <w:rFonts w:ascii="Tahoma" w:hAnsi="Tahoma" w:cs="Tahoma"/>
          <w:b/>
          <w:lang w:eastAsia="ar-SA"/>
        </w:rPr>
        <w:t xml:space="preserve"> </w:t>
      </w:r>
      <w:r w:rsidRPr="00A33D7D">
        <w:rPr>
          <w:rFonts w:ascii="Tahoma" w:hAnsi="Tahoma" w:cs="Tahoma"/>
          <w:b/>
          <w:lang w:eastAsia="ar-SA"/>
        </w:rPr>
        <w:t xml:space="preserve">       </w:t>
      </w:r>
      <w:r w:rsidR="00E74C7A" w:rsidRPr="00A33D7D">
        <w:rPr>
          <w:rFonts w:ascii="Tahoma" w:hAnsi="Tahoma" w:cs="Tahoma"/>
          <w:b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Pr="00A33D7D">
        <w:rPr>
          <w:rFonts w:ascii="Tahoma" w:hAnsi="Tahoma" w:cs="Tahoma"/>
          <w:b/>
          <w:u w:val="single"/>
          <w:lang w:eastAsia="ar-SA"/>
        </w:rPr>
        <w:t>.</w:t>
      </w:r>
      <w:r w:rsidR="00703178">
        <w:rPr>
          <w:rFonts w:ascii="Tahoma" w:hAnsi="Tahoma" w:cs="Tahoma"/>
          <w:b/>
          <w:u w:val="single"/>
          <w:lang w:eastAsia="ar-SA"/>
        </w:rPr>
        <w:t xml:space="preserve"> </w:t>
      </w:r>
      <w:r w:rsidR="00B952BB">
        <w:rPr>
          <w:rFonts w:ascii="Tahoma" w:hAnsi="Tahoma" w:cs="Tahoma"/>
          <w:b/>
          <w:u w:val="single"/>
          <w:lang w:eastAsia="ar-SA"/>
        </w:rPr>
        <w:t>150</w:t>
      </w:r>
    </w:p>
    <w:p w:rsidR="00AD3A23" w:rsidRDefault="002C442F" w:rsidP="002C442F">
      <w:pPr>
        <w:keepNext/>
        <w:suppressAutoHyphens/>
        <w:ind w:right="29"/>
        <w:outlineLvl w:val="6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 xml:space="preserve">                  </w:t>
      </w:r>
      <w:r w:rsidR="00B952BB">
        <w:rPr>
          <w:rFonts w:ascii="Tahoma" w:hAnsi="Tahoma" w:cs="Tahoma"/>
          <w:b/>
          <w:lang w:eastAsia="ar-SA"/>
        </w:rPr>
        <w:t xml:space="preserve">                           </w:t>
      </w:r>
      <w:r>
        <w:rPr>
          <w:rFonts w:ascii="Tahoma" w:hAnsi="Tahoma" w:cs="Tahoma"/>
          <w:b/>
          <w:lang w:eastAsia="ar-SA"/>
        </w:rPr>
        <w:t xml:space="preserve"> </w:t>
      </w:r>
      <w:r w:rsidR="00335F6B">
        <w:rPr>
          <w:rFonts w:ascii="Tahoma" w:hAnsi="Tahoma" w:cs="Tahoma"/>
          <w:b/>
          <w:lang w:eastAsia="ar-SA"/>
        </w:rPr>
        <w:t xml:space="preserve">        </w:t>
      </w:r>
      <w:bookmarkStart w:id="0" w:name="_GoBack"/>
      <w:bookmarkEnd w:id="0"/>
      <w:r w:rsidR="00AD3A23"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222BEF">
        <w:rPr>
          <w:rFonts w:ascii="Tahoma" w:hAnsi="Tahoma" w:cs="Tahoma"/>
          <w:b/>
          <w:lang w:eastAsia="ar-SA"/>
        </w:rPr>
        <w:t>24 noiembrie</w:t>
      </w:r>
      <w:r w:rsidR="00AD3A23" w:rsidRPr="00A33D7D">
        <w:rPr>
          <w:rFonts w:ascii="Tahoma" w:hAnsi="Tahoma" w:cs="Tahoma"/>
          <w:b/>
          <w:lang w:eastAsia="ar-SA"/>
        </w:rPr>
        <w:t xml:space="preserve"> 2016</w:t>
      </w:r>
    </w:p>
    <w:p w:rsidR="00026110" w:rsidRPr="00A33D7D" w:rsidRDefault="00026110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lang w:eastAsia="ar-SA"/>
        </w:rPr>
      </w:pPr>
    </w:p>
    <w:p w:rsidR="00781EF4" w:rsidRDefault="006C3458" w:rsidP="002C442F">
      <w:pPr>
        <w:jc w:val="center"/>
        <w:rPr>
          <w:rFonts w:ascii="Tahoma" w:hAnsi="Tahoma" w:cs="Tahoma"/>
          <w:b/>
          <w:lang w:eastAsia="ar-SA"/>
        </w:rPr>
      </w:pPr>
      <w:r w:rsidRPr="00A33D7D">
        <w:rPr>
          <w:rFonts w:ascii="Tahoma" w:hAnsi="Tahoma" w:cs="Tahoma"/>
          <w:b/>
          <w:lang w:eastAsia="ar-SA"/>
        </w:rPr>
        <w:t>privind</w:t>
      </w:r>
      <w:r w:rsidR="003662D9" w:rsidRPr="00A33D7D">
        <w:rPr>
          <w:rFonts w:ascii="Tahoma" w:hAnsi="Tahoma" w:cs="Tahoma"/>
          <w:b/>
          <w:lang w:eastAsia="ar-SA"/>
        </w:rPr>
        <w:t xml:space="preserve"> aprobarea</w:t>
      </w:r>
      <w:r w:rsidRPr="00A33D7D">
        <w:rPr>
          <w:rFonts w:ascii="Tahoma" w:hAnsi="Tahoma" w:cs="Tahoma"/>
          <w:b/>
          <w:lang w:eastAsia="ar-SA"/>
        </w:rPr>
        <w:t xml:space="preserve"> </w:t>
      </w:r>
      <w:r w:rsidR="002C442F" w:rsidRPr="002C442F">
        <w:rPr>
          <w:rFonts w:ascii="Tahoma" w:hAnsi="Tahoma" w:cs="Tahoma"/>
          <w:b/>
          <w:lang w:eastAsia="ar-SA"/>
        </w:rPr>
        <w:t>prelungirii Contractelor de concesiun</w:t>
      </w:r>
      <w:r w:rsidR="002C442F">
        <w:rPr>
          <w:rFonts w:ascii="Tahoma" w:hAnsi="Tahoma" w:cs="Tahoma"/>
          <w:b/>
          <w:lang w:eastAsia="ar-SA"/>
        </w:rPr>
        <w:t>e pentru terenurile cu destinaț</w:t>
      </w:r>
      <w:r w:rsidR="002C442F" w:rsidRPr="002C442F">
        <w:rPr>
          <w:rFonts w:ascii="Tahoma" w:hAnsi="Tahoma" w:cs="Tahoma"/>
          <w:b/>
          <w:lang w:eastAsia="ar-SA"/>
        </w:rPr>
        <w:t xml:space="preserve">ia Extindere </w:t>
      </w:r>
      <w:r w:rsidR="002C442F">
        <w:rPr>
          <w:rFonts w:ascii="Tahoma" w:hAnsi="Tahoma" w:cs="Tahoma"/>
          <w:b/>
          <w:lang w:eastAsia="ar-SA"/>
        </w:rPr>
        <w:t>la parterul blocului care expiră î</w:t>
      </w:r>
      <w:r w:rsidR="002C442F" w:rsidRPr="002C442F">
        <w:rPr>
          <w:rFonts w:ascii="Tahoma" w:hAnsi="Tahoma" w:cs="Tahoma"/>
          <w:b/>
          <w:lang w:eastAsia="ar-SA"/>
        </w:rPr>
        <w:t>n luna decembrie 2016</w:t>
      </w:r>
    </w:p>
    <w:p w:rsidR="00781EF4" w:rsidRPr="00A33D7D" w:rsidRDefault="00781EF4" w:rsidP="00781EF4">
      <w:pPr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02412E" w:rsidP="00165A11">
      <w:pPr>
        <w:suppressAutoHyphens/>
        <w:ind w:firstLine="432"/>
        <w:jc w:val="both"/>
        <w:rPr>
          <w:rFonts w:ascii="Tahoma" w:hAnsi="Tahoma" w:cs="Tahoma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Consiliul local al Municipiului Dej,</w:t>
      </w:r>
      <w:r w:rsidRPr="00A33D7D">
        <w:rPr>
          <w:rFonts w:ascii="Tahoma" w:hAnsi="Tahoma" w:cs="Tahoma"/>
          <w:lang w:eastAsia="ar-SA"/>
        </w:rPr>
        <w:t xml:space="preserve"> întrunit în </w:t>
      </w:r>
      <w:r w:rsidRPr="00222BEF">
        <w:rPr>
          <w:rFonts w:ascii="Tahoma" w:hAnsi="Tahoma" w:cs="Tahoma"/>
          <w:b/>
          <w:lang w:eastAsia="ar-SA"/>
        </w:rPr>
        <w:t xml:space="preserve">ședința </w:t>
      </w:r>
      <w:r w:rsidR="00222BEF" w:rsidRPr="00222BEF">
        <w:rPr>
          <w:rFonts w:ascii="Tahoma" w:hAnsi="Tahoma" w:cs="Tahoma"/>
          <w:b/>
          <w:lang w:eastAsia="ar-SA"/>
        </w:rPr>
        <w:t>ordinară</w:t>
      </w:r>
      <w:r w:rsidRPr="00A33D7D">
        <w:rPr>
          <w:rFonts w:ascii="Tahoma" w:hAnsi="Tahoma" w:cs="Tahoma"/>
          <w:lang w:eastAsia="ar-SA"/>
        </w:rPr>
        <w:t xml:space="preserve"> din data de </w:t>
      </w:r>
      <w:r w:rsidR="00222BEF">
        <w:rPr>
          <w:rFonts w:ascii="Tahoma" w:hAnsi="Tahoma" w:cs="Tahoma"/>
          <w:lang w:eastAsia="ar-SA"/>
        </w:rPr>
        <w:t>24 noiembrie</w:t>
      </w:r>
      <w:r w:rsidR="003662D9" w:rsidRPr="00A33D7D">
        <w:rPr>
          <w:rFonts w:ascii="Tahoma" w:hAnsi="Tahoma" w:cs="Tahoma"/>
          <w:lang w:eastAsia="ar-SA"/>
        </w:rPr>
        <w:t xml:space="preserve"> </w:t>
      </w:r>
      <w:r w:rsidRPr="00A33D7D">
        <w:rPr>
          <w:rFonts w:ascii="Tahoma" w:hAnsi="Tahoma" w:cs="Tahoma"/>
          <w:lang w:eastAsia="ar-SA"/>
        </w:rPr>
        <w:t>2016;</w:t>
      </w:r>
    </w:p>
    <w:p w:rsidR="00212AD4" w:rsidRPr="00212AD4" w:rsidRDefault="0002412E" w:rsidP="00212AD4">
      <w:pPr>
        <w:suppressAutoHyphens/>
        <w:ind w:firstLine="432"/>
        <w:jc w:val="both"/>
        <w:rPr>
          <w:rFonts w:ascii="Tahoma" w:hAnsi="Tahoma" w:cs="Tahoma"/>
        </w:rPr>
      </w:pPr>
      <w:r w:rsidRPr="00A33D7D">
        <w:rPr>
          <w:rFonts w:ascii="Tahoma" w:hAnsi="Tahoma" w:cs="Tahoma"/>
          <w:bCs/>
          <w:lang w:eastAsia="ar-SA"/>
        </w:rPr>
        <w:t xml:space="preserve">Având în vedere </w:t>
      </w:r>
      <w:r w:rsidRPr="00A33D7D">
        <w:rPr>
          <w:rFonts w:ascii="Tahoma" w:hAnsi="Tahoma" w:cs="Tahoma"/>
          <w:b/>
          <w:bCs/>
          <w:lang w:eastAsia="ar-SA"/>
        </w:rPr>
        <w:t>proiectul de hotărâre</w:t>
      </w:r>
      <w:r w:rsidRPr="00A33D7D">
        <w:rPr>
          <w:rFonts w:ascii="Tahoma" w:hAnsi="Tahoma" w:cs="Tahoma"/>
          <w:bCs/>
          <w:lang w:eastAsia="ar-SA"/>
        </w:rPr>
        <w:t xml:space="preserve">, prezentat </w:t>
      </w:r>
      <w:r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A33D7D">
        <w:rPr>
          <w:rFonts w:ascii="Tahoma" w:hAnsi="Tahoma" w:cs="Tahoma"/>
          <w:bCs/>
          <w:lang w:eastAsia="ar-SA"/>
        </w:rPr>
        <w:t>, întocmit în baza Raportului Nr.</w:t>
      </w:r>
      <w:r w:rsidR="001131F2" w:rsidRPr="00A33D7D">
        <w:rPr>
          <w:rFonts w:ascii="Tahoma" w:hAnsi="Tahoma" w:cs="Tahoma"/>
        </w:rPr>
        <w:t xml:space="preserve"> </w:t>
      </w:r>
      <w:r w:rsidR="00212AD4" w:rsidRPr="00212AD4">
        <w:rPr>
          <w:rFonts w:ascii="Tahoma" w:hAnsi="Tahoma" w:cs="Tahoma"/>
        </w:rPr>
        <w:t>22</w:t>
      </w:r>
      <w:r w:rsidR="00212AD4">
        <w:rPr>
          <w:rFonts w:ascii="Tahoma" w:hAnsi="Tahoma" w:cs="Tahoma"/>
        </w:rPr>
        <w:t>.</w:t>
      </w:r>
      <w:r w:rsidR="00212AD4" w:rsidRPr="00212AD4">
        <w:rPr>
          <w:rFonts w:ascii="Tahoma" w:hAnsi="Tahoma" w:cs="Tahoma"/>
        </w:rPr>
        <w:t>335 din</w:t>
      </w:r>
      <w:r w:rsidR="00212AD4">
        <w:rPr>
          <w:rFonts w:ascii="Tahoma" w:hAnsi="Tahoma" w:cs="Tahoma"/>
        </w:rPr>
        <w:t xml:space="preserve"> data de 12 octombrie</w:t>
      </w:r>
      <w:r w:rsidR="00212AD4" w:rsidRPr="00212AD4">
        <w:rPr>
          <w:rFonts w:ascii="Tahoma" w:hAnsi="Tahoma" w:cs="Tahoma"/>
        </w:rPr>
        <w:t xml:space="preserve"> 2016, al Serviciului de Urbanism şi Amenajarea Teritoriului</w:t>
      </w:r>
      <w:r w:rsidR="00212AD4">
        <w:rPr>
          <w:rFonts w:ascii="Tahoma" w:hAnsi="Tahoma" w:cs="Tahoma"/>
        </w:rPr>
        <w:t xml:space="preserve"> din cadrul Primăriei Municipiului Dej, </w:t>
      </w:r>
      <w:r w:rsidR="00212AD4" w:rsidRPr="00212AD4">
        <w:rPr>
          <w:rFonts w:ascii="Tahoma" w:hAnsi="Tahoma" w:cs="Tahoma"/>
        </w:rPr>
        <w:t>prin care se propune aprobarea prelungirii Contractelor de concesiune, care expir</w:t>
      </w:r>
      <w:r w:rsidR="00212AD4">
        <w:rPr>
          <w:rFonts w:ascii="Tahoma" w:hAnsi="Tahoma" w:cs="Tahoma"/>
        </w:rPr>
        <w:t>a în luna 2016, conform ANEXEI N</w:t>
      </w:r>
      <w:r w:rsidR="00212AD4" w:rsidRPr="00212AD4">
        <w:rPr>
          <w:rFonts w:ascii="Tahoma" w:hAnsi="Tahoma" w:cs="Tahoma"/>
        </w:rPr>
        <w:t>r. 1, având destinația „extindere la parterul blocului – spațiu comercial”, pentru o perioadă egală cu jumătate din d</w:t>
      </w:r>
      <w:r w:rsidR="00212AD4">
        <w:rPr>
          <w:rFonts w:ascii="Tahoma" w:hAnsi="Tahoma" w:cs="Tahoma"/>
        </w:rPr>
        <w:t>urata sa iniţială deci cu 5 ani, proiect avizat favorabil în ședința de lucru a Comisiei de urbanism din data de 24 noiembrie 2016;</w:t>
      </w:r>
    </w:p>
    <w:p w:rsidR="00703178" w:rsidRDefault="00212AD4" w:rsidP="00026110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  <w:r w:rsidRPr="00212AD4">
        <w:rPr>
          <w:rFonts w:ascii="Tahoma" w:hAnsi="Tahoma" w:cs="Tahoma"/>
        </w:rPr>
        <w:t>În temeiul preve</w:t>
      </w:r>
      <w:r>
        <w:rPr>
          <w:rFonts w:ascii="Tahoma" w:hAnsi="Tahoma" w:cs="Tahoma"/>
        </w:rPr>
        <w:t>derilor Art. 7, alin. (3) din Ordonanței de Urgență N</w:t>
      </w:r>
      <w:r w:rsidRPr="00212AD4">
        <w:rPr>
          <w:rFonts w:ascii="Tahoma" w:hAnsi="Tahoma" w:cs="Tahoma"/>
        </w:rPr>
        <w:t>r. 54 din 28 iunie 2006 privind regimul contractelor de concesiune de bunuri proprietate publică şi Art. 36 alin. (2) litera c), alin. (5), lit. a) şi Art. 45 alin. (3)</w:t>
      </w:r>
      <w:r>
        <w:rPr>
          <w:rFonts w:ascii="Tahoma" w:hAnsi="Tahoma" w:cs="Tahoma"/>
        </w:rPr>
        <w:t xml:space="preserve"> </w:t>
      </w:r>
      <w:r w:rsidR="00222BEF" w:rsidRPr="00222BEF">
        <w:rPr>
          <w:rFonts w:ascii="Tahoma" w:hAnsi="Tahoma" w:cs="Tahoma"/>
        </w:rPr>
        <w:t>din</w:t>
      </w:r>
      <w:r w:rsidR="0002412E" w:rsidRPr="00A33D7D">
        <w:rPr>
          <w:rFonts w:ascii="Tahoma" w:hAnsi="Tahoma" w:cs="Tahoma"/>
          <w:bCs/>
          <w:lang w:eastAsia="ar-SA"/>
        </w:rPr>
        <w:t xml:space="preserve"> Legea Nr. 215/2001 privind administrația publică locală, republicată, cu modificările și completările ulterioare,</w:t>
      </w:r>
    </w:p>
    <w:p w:rsidR="00222BEF" w:rsidRDefault="00222BEF" w:rsidP="00222BEF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</w:p>
    <w:p w:rsidR="001C64BC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 xml:space="preserve">H O T Ă R Ă Ș T </w:t>
      </w:r>
      <w:proofErr w:type="gramStart"/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E :</w:t>
      </w:r>
      <w:proofErr w:type="gramEnd"/>
    </w:p>
    <w:p w:rsidR="00222BEF" w:rsidRPr="00A33D7D" w:rsidRDefault="00222BEF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212AD4" w:rsidRPr="00212AD4" w:rsidRDefault="00165A11" w:rsidP="00212AD4">
      <w:pPr>
        <w:ind w:firstLine="720"/>
        <w:jc w:val="both"/>
        <w:rPr>
          <w:rFonts w:ascii="Tahoma" w:hAnsi="Tahoma" w:cs="Tahoma"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 w:rsidR="005A3D01"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="005A3D01" w:rsidRPr="00642A65">
        <w:rPr>
          <w:rFonts w:ascii="Tahoma" w:hAnsi="Tahoma" w:cs="Tahoma"/>
          <w:b/>
          <w:snapToGrid w:val="0"/>
          <w:color w:val="000000"/>
          <w:lang w:eastAsia="en-US"/>
        </w:rPr>
        <w:t>Aprobă</w:t>
      </w:r>
      <w:r w:rsidR="005A3D01" w:rsidRPr="00212AD4">
        <w:rPr>
          <w:rFonts w:ascii="Tahoma" w:hAnsi="Tahoma" w:cs="Tahoma"/>
        </w:rPr>
        <w:t xml:space="preserve"> </w:t>
      </w:r>
      <w:r w:rsidR="00212AD4" w:rsidRPr="00212AD4">
        <w:rPr>
          <w:rFonts w:ascii="Tahoma" w:hAnsi="Tahoma" w:cs="Tahoma"/>
        </w:rPr>
        <w:t>prelungirea pentru o perioadă de 5 ani a Contrac</w:t>
      </w:r>
      <w:r w:rsidR="00212AD4">
        <w:rPr>
          <w:rFonts w:ascii="Tahoma" w:hAnsi="Tahoma" w:cs="Tahoma"/>
        </w:rPr>
        <w:t>telor de concesiune, care expiră î</w:t>
      </w:r>
      <w:r w:rsidR="00212AD4" w:rsidRPr="00212AD4">
        <w:rPr>
          <w:rFonts w:ascii="Tahoma" w:hAnsi="Tahoma" w:cs="Tahoma"/>
        </w:rPr>
        <w:t>n luna decembrie 2016, conf</w:t>
      </w:r>
      <w:r w:rsidR="00212AD4">
        <w:rPr>
          <w:rFonts w:ascii="Tahoma" w:hAnsi="Tahoma" w:cs="Tahoma"/>
        </w:rPr>
        <w:t>orm ANEXEI N</w:t>
      </w:r>
      <w:r w:rsidR="00212AD4" w:rsidRPr="00212AD4">
        <w:rPr>
          <w:rFonts w:ascii="Tahoma" w:hAnsi="Tahoma" w:cs="Tahoma"/>
        </w:rPr>
        <w:t>r. 1.</w:t>
      </w:r>
    </w:p>
    <w:p w:rsidR="00212AD4" w:rsidRPr="00212AD4" w:rsidRDefault="00212AD4" w:rsidP="00212AD4">
      <w:pPr>
        <w:ind w:firstLine="720"/>
        <w:jc w:val="both"/>
        <w:rPr>
          <w:rFonts w:ascii="Tahoma" w:hAnsi="Tahoma" w:cs="Tahoma"/>
        </w:rPr>
      </w:pPr>
      <w:r w:rsidRPr="00212AD4">
        <w:rPr>
          <w:rFonts w:ascii="Tahoma" w:hAnsi="Tahoma" w:cs="Tahoma"/>
          <w:b/>
          <w:u w:val="single"/>
        </w:rPr>
        <w:t>Art. 2.</w:t>
      </w:r>
      <w:r w:rsidRPr="00212AD4">
        <w:rPr>
          <w:rFonts w:ascii="Tahoma" w:hAnsi="Tahoma" w:cs="Tahoma"/>
        </w:rPr>
        <w:t xml:space="preserve"> Redevenţa pe anul 2016 pentru Contr</w:t>
      </w:r>
      <w:r>
        <w:rPr>
          <w:rFonts w:ascii="Tahoma" w:hAnsi="Tahoma" w:cs="Tahoma"/>
        </w:rPr>
        <w:t>actele de concesiune care expiră sunt precizate în ANEXA N</w:t>
      </w:r>
      <w:r w:rsidRPr="00212AD4">
        <w:rPr>
          <w:rFonts w:ascii="Tahoma" w:hAnsi="Tahoma" w:cs="Tahoma"/>
        </w:rPr>
        <w:t>r. 1. Redevenţa se va indexa anual în conformitate cu rata inflaţiei.</w:t>
      </w:r>
    </w:p>
    <w:p w:rsidR="0022593F" w:rsidRPr="00212AD4" w:rsidRDefault="00212AD4" w:rsidP="00212AD4">
      <w:pPr>
        <w:ind w:firstLine="720"/>
        <w:jc w:val="both"/>
        <w:rPr>
          <w:rFonts w:ascii="Tahoma" w:hAnsi="Tahoma" w:cs="Tahoma"/>
        </w:rPr>
      </w:pPr>
      <w:r w:rsidRPr="00212AD4">
        <w:rPr>
          <w:rFonts w:ascii="Tahoma" w:hAnsi="Tahoma" w:cs="Tahoma"/>
          <w:b/>
          <w:u w:val="single"/>
        </w:rPr>
        <w:t>Art. 3.</w:t>
      </w:r>
      <w:r>
        <w:rPr>
          <w:rFonts w:ascii="Tahoma" w:hAnsi="Tahoma" w:cs="Tahoma"/>
        </w:rPr>
        <w:t xml:space="preserve"> Cu ducerea la îndeplinire </w:t>
      </w:r>
      <w:r w:rsidRPr="00212AD4">
        <w:rPr>
          <w:rFonts w:ascii="Tahoma" w:hAnsi="Tahoma" w:cs="Tahoma"/>
        </w:rPr>
        <w:t xml:space="preserve">a </w:t>
      </w:r>
      <w:r>
        <w:rPr>
          <w:rFonts w:ascii="Tahoma" w:hAnsi="Tahoma" w:cs="Tahoma"/>
        </w:rPr>
        <w:t>prevederilor prezentei hotărâri</w:t>
      </w:r>
      <w:r w:rsidRPr="00212AD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se încredinţează Primarul M</w:t>
      </w:r>
      <w:r w:rsidRPr="00212AD4">
        <w:rPr>
          <w:rFonts w:ascii="Tahoma" w:hAnsi="Tahoma" w:cs="Tahoma"/>
        </w:rPr>
        <w:t>u</w:t>
      </w:r>
      <w:r>
        <w:rPr>
          <w:rFonts w:ascii="Tahoma" w:hAnsi="Tahoma" w:cs="Tahoma"/>
        </w:rPr>
        <w:t xml:space="preserve">nicipiului Dej prin Serviciul </w:t>
      </w:r>
      <w:r w:rsidRPr="00212AD4">
        <w:rPr>
          <w:rFonts w:ascii="Tahoma" w:hAnsi="Tahoma" w:cs="Tahoma"/>
        </w:rPr>
        <w:t>de Urbanism şi Amenajarea Teritoriului din cadrul Direcţiei Tehnice şi Serviciul Taxe şi impozite din cadrul Direcţiei Eco</w:t>
      </w:r>
      <w:r>
        <w:rPr>
          <w:rFonts w:ascii="Tahoma" w:hAnsi="Tahoma" w:cs="Tahoma"/>
        </w:rPr>
        <w:t>nomice a Primăriei M</w:t>
      </w:r>
      <w:r w:rsidRPr="00212AD4">
        <w:rPr>
          <w:rFonts w:ascii="Tahoma" w:hAnsi="Tahoma" w:cs="Tahoma"/>
        </w:rPr>
        <w:t>unicipiului Dej.</w:t>
      </w:r>
    </w:p>
    <w:p w:rsidR="0022593F" w:rsidRPr="00212AD4" w:rsidRDefault="0022593F" w:rsidP="001131F2">
      <w:pPr>
        <w:ind w:firstLine="708"/>
        <w:jc w:val="center"/>
        <w:rPr>
          <w:rFonts w:ascii="Tahoma" w:hAnsi="Tahoma" w:cs="Tahoma"/>
        </w:rPr>
      </w:pPr>
    </w:p>
    <w:p w:rsidR="00BD2BA6" w:rsidRPr="00A33D7D" w:rsidRDefault="00BD2BA6" w:rsidP="001131F2">
      <w:pPr>
        <w:ind w:firstLine="708"/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</w:rPr>
        <w:t>Preşedinte de şedinţă,</w:t>
      </w:r>
    </w:p>
    <w:p w:rsidR="00BD2BA6" w:rsidRDefault="00222BEF" w:rsidP="00BD2BA6">
      <w:pPr>
        <w:suppressAutoHyphens/>
        <w:ind w:firstLine="708"/>
        <w:jc w:val="center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Kovrig</w:t>
      </w:r>
      <w:proofErr w:type="spellEnd"/>
      <w:r>
        <w:rPr>
          <w:rFonts w:ascii="Tahoma" w:hAnsi="Tahoma" w:cs="Tahoma"/>
          <w:b/>
        </w:rPr>
        <w:t xml:space="preserve"> Anamaria Magdalena</w:t>
      </w:r>
    </w:p>
    <w:p w:rsidR="00660474" w:rsidRDefault="0066047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660474" w:rsidRDefault="0066047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781EF4" w:rsidRDefault="00781EF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781EF4" w:rsidRPr="00A33D7D" w:rsidRDefault="00781EF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A33D7D" w:rsidRDefault="00BD2BA6" w:rsidP="00BD2BA6">
      <w:pPr>
        <w:suppressAutoHyphens/>
        <w:ind w:firstLine="708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B952BB">
        <w:rPr>
          <w:rFonts w:ascii="Tahoma" w:hAnsi="Tahoma" w:cs="Tahoma"/>
          <w:b/>
          <w:sz w:val="20"/>
          <w:szCs w:val="20"/>
        </w:rPr>
        <w:t>18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  <w:r w:rsidR="00B952BB">
        <w:rPr>
          <w:rFonts w:ascii="Tahoma" w:hAnsi="Tahoma" w:cs="Tahoma"/>
          <w:b/>
          <w:sz w:val="20"/>
          <w:szCs w:val="20"/>
        </w:rPr>
        <w:t>18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087" w:rsidRDefault="00A34087" w:rsidP="00857553">
      <w:r>
        <w:separator/>
      </w:r>
    </w:p>
  </w:endnote>
  <w:endnote w:type="continuationSeparator" w:id="0">
    <w:p w:rsidR="00A34087" w:rsidRDefault="00A34087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087" w:rsidRDefault="00A34087" w:rsidP="00857553">
      <w:r>
        <w:separator/>
      </w:r>
    </w:p>
  </w:footnote>
  <w:footnote w:type="continuationSeparator" w:id="0">
    <w:p w:rsidR="00A34087" w:rsidRDefault="00A34087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ROMÂNIA</w:t>
          </w:r>
        </w:p>
        <w:p w:rsidR="00857553" w:rsidRPr="00BC4EAA" w:rsidRDefault="00857553" w:rsidP="00857553">
          <w:pPr>
            <w:keepNext/>
            <w:outlineLvl w:val="1"/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JUDEŢUL CLUJ</w:t>
          </w:r>
        </w:p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CONSILIUL LOCAL AL MUNICIPIULUI DEJ</w:t>
          </w:r>
        </w:p>
        <w:p w:rsidR="00857553" w:rsidRPr="00BC4EAA" w:rsidRDefault="00857553" w:rsidP="00857553">
          <w:pPr>
            <w:rPr>
              <w:rFonts w:ascii="Verdana" w:hAnsi="Verdana"/>
              <w:sz w:val="18"/>
              <w:szCs w:val="18"/>
            </w:rPr>
          </w:pPr>
          <w:r w:rsidRPr="00BC4EAA">
            <w:rPr>
              <w:rFonts w:ascii="Verdana" w:hAnsi="Verdana"/>
              <w:sz w:val="18"/>
              <w:szCs w:val="18"/>
            </w:rPr>
            <w:t xml:space="preserve">Str. 1 Mai nr. 2, Tel.: 0264/211790*, Fax 0264/223260, E-mail: </w:t>
          </w:r>
          <w:hyperlink r:id="rId2" w:history="1">
            <w:r w:rsidRPr="00BC4EAA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11180"/>
    <w:rsid w:val="0002412E"/>
    <w:rsid w:val="00026110"/>
    <w:rsid w:val="0003055F"/>
    <w:rsid w:val="00036BCF"/>
    <w:rsid w:val="0004759F"/>
    <w:rsid w:val="0005513F"/>
    <w:rsid w:val="00061E6B"/>
    <w:rsid w:val="0007062D"/>
    <w:rsid w:val="0007766D"/>
    <w:rsid w:val="00080B78"/>
    <w:rsid w:val="00093C44"/>
    <w:rsid w:val="00094D02"/>
    <w:rsid w:val="000A60A7"/>
    <w:rsid w:val="000C32D3"/>
    <w:rsid w:val="000E230D"/>
    <w:rsid w:val="000E6848"/>
    <w:rsid w:val="001131F2"/>
    <w:rsid w:val="00117074"/>
    <w:rsid w:val="0015245B"/>
    <w:rsid w:val="0015340D"/>
    <w:rsid w:val="00165A11"/>
    <w:rsid w:val="00171BEE"/>
    <w:rsid w:val="0017685A"/>
    <w:rsid w:val="00182477"/>
    <w:rsid w:val="0019070A"/>
    <w:rsid w:val="001B5DA1"/>
    <w:rsid w:val="001C64BC"/>
    <w:rsid w:val="001D2231"/>
    <w:rsid w:val="001D609C"/>
    <w:rsid w:val="001F31BA"/>
    <w:rsid w:val="001F544D"/>
    <w:rsid w:val="002103E5"/>
    <w:rsid w:val="00212AD4"/>
    <w:rsid w:val="00213E33"/>
    <w:rsid w:val="00222BEF"/>
    <w:rsid w:val="0022593F"/>
    <w:rsid w:val="00246AD0"/>
    <w:rsid w:val="00260DC2"/>
    <w:rsid w:val="00282D5C"/>
    <w:rsid w:val="002915C9"/>
    <w:rsid w:val="002A2904"/>
    <w:rsid w:val="002C3B06"/>
    <w:rsid w:val="002C442F"/>
    <w:rsid w:val="002C4F6B"/>
    <w:rsid w:val="002C7B02"/>
    <w:rsid w:val="002E29A6"/>
    <w:rsid w:val="002F468B"/>
    <w:rsid w:val="0031426D"/>
    <w:rsid w:val="0033377B"/>
    <w:rsid w:val="00335F6B"/>
    <w:rsid w:val="00336044"/>
    <w:rsid w:val="003422D5"/>
    <w:rsid w:val="00344AB8"/>
    <w:rsid w:val="00354BEB"/>
    <w:rsid w:val="003643AB"/>
    <w:rsid w:val="003662D9"/>
    <w:rsid w:val="00366EDC"/>
    <w:rsid w:val="003839CE"/>
    <w:rsid w:val="003B2D35"/>
    <w:rsid w:val="003D0A28"/>
    <w:rsid w:val="003D2389"/>
    <w:rsid w:val="003D46DF"/>
    <w:rsid w:val="003D7D57"/>
    <w:rsid w:val="003E557C"/>
    <w:rsid w:val="004002F8"/>
    <w:rsid w:val="00427DD1"/>
    <w:rsid w:val="00443328"/>
    <w:rsid w:val="00447186"/>
    <w:rsid w:val="00452E69"/>
    <w:rsid w:val="0045375C"/>
    <w:rsid w:val="004762C7"/>
    <w:rsid w:val="00476A49"/>
    <w:rsid w:val="004844C9"/>
    <w:rsid w:val="004A7DA6"/>
    <w:rsid w:val="004C3400"/>
    <w:rsid w:val="004F05F6"/>
    <w:rsid w:val="004F0799"/>
    <w:rsid w:val="00505215"/>
    <w:rsid w:val="00506FDD"/>
    <w:rsid w:val="00525201"/>
    <w:rsid w:val="00530230"/>
    <w:rsid w:val="00542CDC"/>
    <w:rsid w:val="00553C1A"/>
    <w:rsid w:val="00573DDF"/>
    <w:rsid w:val="00576B69"/>
    <w:rsid w:val="00592D6B"/>
    <w:rsid w:val="005A3D01"/>
    <w:rsid w:val="005A604B"/>
    <w:rsid w:val="005A63DD"/>
    <w:rsid w:val="005E552B"/>
    <w:rsid w:val="005F2A4C"/>
    <w:rsid w:val="00620AA5"/>
    <w:rsid w:val="006243FC"/>
    <w:rsid w:val="00637EF5"/>
    <w:rsid w:val="00642A65"/>
    <w:rsid w:val="00645880"/>
    <w:rsid w:val="006571C4"/>
    <w:rsid w:val="00660474"/>
    <w:rsid w:val="0068151B"/>
    <w:rsid w:val="00687778"/>
    <w:rsid w:val="00687F50"/>
    <w:rsid w:val="006908CE"/>
    <w:rsid w:val="00693FBB"/>
    <w:rsid w:val="00693FC4"/>
    <w:rsid w:val="006C2310"/>
    <w:rsid w:val="006C3458"/>
    <w:rsid w:val="006D25E6"/>
    <w:rsid w:val="006E5130"/>
    <w:rsid w:val="00703178"/>
    <w:rsid w:val="007043E5"/>
    <w:rsid w:val="00727E56"/>
    <w:rsid w:val="00735D37"/>
    <w:rsid w:val="00737DFF"/>
    <w:rsid w:val="00746779"/>
    <w:rsid w:val="0075495C"/>
    <w:rsid w:val="007572FA"/>
    <w:rsid w:val="0076455F"/>
    <w:rsid w:val="007661A2"/>
    <w:rsid w:val="007711AE"/>
    <w:rsid w:val="00780674"/>
    <w:rsid w:val="00781EF4"/>
    <w:rsid w:val="007862B1"/>
    <w:rsid w:val="007A3262"/>
    <w:rsid w:val="007B4D5D"/>
    <w:rsid w:val="007B4D71"/>
    <w:rsid w:val="007B7701"/>
    <w:rsid w:val="007D2BB4"/>
    <w:rsid w:val="007D452E"/>
    <w:rsid w:val="007E0267"/>
    <w:rsid w:val="007F6F2B"/>
    <w:rsid w:val="00802D50"/>
    <w:rsid w:val="00827363"/>
    <w:rsid w:val="0084504F"/>
    <w:rsid w:val="00845830"/>
    <w:rsid w:val="00857553"/>
    <w:rsid w:val="00872DDF"/>
    <w:rsid w:val="00876082"/>
    <w:rsid w:val="00882345"/>
    <w:rsid w:val="008A3AF8"/>
    <w:rsid w:val="008B0CF6"/>
    <w:rsid w:val="008C1545"/>
    <w:rsid w:val="008D1339"/>
    <w:rsid w:val="008D51F2"/>
    <w:rsid w:val="008E1633"/>
    <w:rsid w:val="008E2529"/>
    <w:rsid w:val="008E5F7B"/>
    <w:rsid w:val="008F2B6B"/>
    <w:rsid w:val="00915E21"/>
    <w:rsid w:val="009171BC"/>
    <w:rsid w:val="009207C1"/>
    <w:rsid w:val="00922C76"/>
    <w:rsid w:val="00923C09"/>
    <w:rsid w:val="0092624C"/>
    <w:rsid w:val="00944F29"/>
    <w:rsid w:val="009572B7"/>
    <w:rsid w:val="009576C6"/>
    <w:rsid w:val="009742EF"/>
    <w:rsid w:val="009773F5"/>
    <w:rsid w:val="0099268B"/>
    <w:rsid w:val="009E7481"/>
    <w:rsid w:val="009E769F"/>
    <w:rsid w:val="00A01F34"/>
    <w:rsid w:val="00A04CBE"/>
    <w:rsid w:val="00A06B4A"/>
    <w:rsid w:val="00A16E4B"/>
    <w:rsid w:val="00A33D7D"/>
    <w:rsid w:val="00A34087"/>
    <w:rsid w:val="00A47742"/>
    <w:rsid w:val="00A637E8"/>
    <w:rsid w:val="00A66913"/>
    <w:rsid w:val="00A75935"/>
    <w:rsid w:val="00A81871"/>
    <w:rsid w:val="00A94976"/>
    <w:rsid w:val="00AD3A23"/>
    <w:rsid w:val="00B05634"/>
    <w:rsid w:val="00B1352B"/>
    <w:rsid w:val="00B1444B"/>
    <w:rsid w:val="00B1712B"/>
    <w:rsid w:val="00B37F44"/>
    <w:rsid w:val="00B41B25"/>
    <w:rsid w:val="00B82A49"/>
    <w:rsid w:val="00B84A6F"/>
    <w:rsid w:val="00B874B0"/>
    <w:rsid w:val="00B952BB"/>
    <w:rsid w:val="00BC160A"/>
    <w:rsid w:val="00BC4EAA"/>
    <w:rsid w:val="00BD2BA6"/>
    <w:rsid w:val="00BF2C06"/>
    <w:rsid w:val="00C40B24"/>
    <w:rsid w:val="00C43287"/>
    <w:rsid w:val="00C545B8"/>
    <w:rsid w:val="00C54A0F"/>
    <w:rsid w:val="00C72F91"/>
    <w:rsid w:val="00C77F64"/>
    <w:rsid w:val="00CC55E6"/>
    <w:rsid w:val="00CD524F"/>
    <w:rsid w:val="00D00E36"/>
    <w:rsid w:val="00D01750"/>
    <w:rsid w:val="00D06C48"/>
    <w:rsid w:val="00D168C1"/>
    <w:rsid w:val="00D20913"/>
    <w:rsid w:val="00D24DB7"/>
    <w:rsid w:val="00D33D22"/>
    <w:rsid w:val="00D54678"/>
    <w:rsid w:val="00D56CF8"/>
    <w:rsid w:val="00D6150C"/>
    <w:rsid w:val="00DA3F28"/>
    <w:rsid w:val="00DD70C8"/>
    <w:rsid w:val="00DE0D8D"/>
    <w:rsid w:val="00E07A13"/>
    <w:rsid w:val="00E07A76"/>
    <w:rsid w:val="00E41612"/>
    <w:rsid w:val="00E45E1F"/>
    <w:rsid w:val="00E67183"/>
    <w:rsid w:val="00E74C7A"/>
    <w:rsid w:val="00E836D4"/>
    <w:rsid w:val="00E932E9"/>
    <w:rsid w:val="00EB3347"/>
    <w:rsid w:val="00EB448C"/>
    <w:rsid w:val="00EF5330"/>
    <w:rsid w:val="00F11C9F"/>
    <w:rsid w:val="00F773A7"/>
    <w:rsid w:val="00F97DE0"/>
    <w:rsid w:val="00FA6506"/>
    <w:rsid w:val="00FB6436"/>
    <w:rsid w:val="00FB73A1"/>
    <w:rsid w:val="00FD1188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2016-11-23T22:00:00+00:00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150</Număr_x0020_HCL>
    <_dlc_DocId xmlns="49ad8bbe-11e1-42b2-a965-6a341b5f7ad4">PMD16-83-2399</_dlc_DocId>
    <_dlc_DocIdUrl xmlns="49ad8bbe-11e1-42b2-a965-6a341b5f7ad4">
      <Url>http://smdoc/Situri/CL/_layouts/15/DocIdRedir.aspx?ID=PMD16-83-2399</Url>
      <Description>PMD16-83-2399</Description>
    </_dlc_DocIdUrl>
    <_dlc_ExpireDateSaved xmlns="http://schemas.microsoft.com/sharepoint/v3" xsi:nil="true"/>
    <_dlc_ExpireDate xmlns="http://schemas.microsoft.com/sharepoint/v3">2016-12-23T22:00:00+00:00</_dlc_ExpireDate>
  </documentManagement>
</p:properties>
</file>

<file path=customXml/itemProps1.xml><?xml version="1.0" encoding="utf-8"?>
<ds:datastoreItem xmlns:ds="http://schemas.openxmlformats.org/officeDocument/2006/customXml" ds:itemID="{360B0B9D-AD3C-485D-AA95-ABFD17451F0E}"/>
</file>

<file path=customXml/itemProps2.xml><?xml version="1.0" encoding="utf-8"?>
<ds:datastoreItem xmlns:ds="http://schemas.openxmlformats.org/officeDocument/2006/customXml" ds:itemID="{0DD081ED-287D-4C13-9D0F-485997A4258D}"/>
</file>

<file path=customXml/itemProps3.xml><?xml version="1.0" encoding="utf-8"?>
<ds:datastoreItem xmlns:ds="http://schemas.openxmlformats.org/officeDocument/2006/customXml" ds:itemID="{45CE7A9F-2482-4357-82B7-933156F9C318}"/>
</file>

<file path=customXml/itemProps4.xml><?xml version="1.0" encoding="utf-8"?>
<ds:datastoreItem xmlns:ds="http://schemas.openxmlformats.org/officeDocument/2006/customXml" ds:itemID="{7D4D2B70-ECCB-4C46-973F-1069F1CF6239}"/>
</file>

<file path=customXml/itemProps5.xml><?xml version="1.0" encoding="utf-8"?>
<ds:datastoreItem xmlns:ds="http://schemas.openxmlformats.org/officeDocument/2006/customXml" ds:itemID="{0327DFE0-85F7-4DEE-8CC5-01E17E00986A}"/>
</file>

<file path=customXml/itemProps6.xml><?xml version="1.0" encoding="utf-8"?>
<ds:datastoreItem xmlns:ds="http://schemas.openxmlformats.org/officeDocument/2006/customXml" ds:itemID="{3472B955-8184-4395-B57B-AA0C08B1A0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2434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prelungire contracte inchiriere</dc:subject>
  <dc:creator>Elena Mereuță</dc:creator>
  <dc:description/>
  <cp:lastModifiedBy>Elena Mereuță</cp:lastModifiedBy>
  <cp:revision>4</cp:revision>
  <cp:lastPrinted>2016-08-16T08:33:00Z</cp:lastPrinted>
  <dcterms:created xsi:type="dcterms:W3CDTF">2016-12-05T09:24:00Z</dcterms:created>
  <dcterms:modified xsi:type="dcterms:W3CDTF">2016-12-05T09:30:00Z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f2b0f521-e6fd-4a3c-b986-b237ff021a48</vt:lpwstr>
  </property>
</Properties>
</file>