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Default="00E74C7A" w:rsidP="007349F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05498A">
        <w:rPr>
          <w:rFonts w:ascii="Tahoma" w:hAnsi="Tahoma" w:cs="Tahoma"/>
          <w:b/>
          <w:u w:val="single"/>
          <w:lang w:eastAsia="ar-SA"/>
        </w:rPr>
        <w:t xml:space="preserve"> 163</w:t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5FA1">
        <w:rPr>
          <w:rFonts w:ascii="Tahoma" w:hAnsi="Tahoma" w:cs="Tahoma"/>
          <w:b/>
          <w:lang w:eastAsia="ar-SA"/>
        </w:rPr>
        <w:t>21</w:t>
      </w:r>
      <w:r w:rsidR="00714419">
        <w:rPr>
          <w:rFonts w:ascii="Tahoma" w:hAnsi="Tahoma" w:cs="Tahoma"/>
          <w:b/>
          <w:lang w:eastAsia="ar-SA"/>
        </w:rPr>
        <w:t xml:space="preserve">  decembrie</w:t>
      </w:r>
      <w:r w:rsidRPr="00A33D7D">
        <w:rPr>
          <w:rFonts w:ascii="Tahoma" w:hAnsi="Tahoma" w:cs="Tahoma"/>
          <w:b/>
          <w:lang w:eastAsia="ar-SA"/>
        </w:rPr>
        <w:t xml:space="preserve"> 2016</w:t>
      </w:r>
    </w:p>
    <w:p w:rsidR="007349FB" w:rsidRDefault="00A919B9" w:rsidP="007349F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A919B9">
        <w:rPr>
          <w:rFonts w:ascii="Tahoma" w:hAnsi="Tahoma" w:cs="Tahoma"/>
          <w:b/>
          <w:lang w:eastAsia="ar-SA"/>
        </w:rPr>
        <w:t>aprobarea introducerii în Inventarul bunurilor ce aparțin domeniului public al Municipiului Dej a imobilelor conform Anexei și transmiterea dreptului de administrare în favoarea județului Cluj, asupra terenului în suprafață de 10.700 m.p, aferent obiectivului ”Închiderea depozitelor neconfor</w:t>
      </w:r>
      <w:r>
        <w:rPr>
          <w:rFonts w:ascii="Tahoma" w:hAnsi="Tahoma" w:cs="Tahoma"/>
          <w:b/>
          <w:lang w:eastAsia="ar-SA"/>
        </w:rPr>
        <w:t xml:space="preserve">me de deșeuri din județul Cluj”  </w:t>
      </w:r>
    </w:p>
    <w:p w:rsidR="00A919B9" w:rsidRPr="00A33D7D" w:rsidRDefault="00A919B9" w:rsidP="007349FB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</w:t>
      </w:r>
      <w:r w:rsidR="00805FA1">
        <w:rPr>
          <w:rFonts w:ascii="Tahoma" w:hAnsi="Tahoma" w:cs="Tahoma"/>
          <w:lang w:eastAsia="ar-SA"/>
        </w:rPr>
        <w:t xml:space="preserve"> 21</w:t>
      </w:r>
      <w:r w:rsidR="007349FB">
        <w:rPr>
          <w:rFonts w:ascii="Tahoma" w:hAnsi="Tahoma" w:cs="Tahoma"/>
          <w:lang w:eastAsia="ar-SA"/>
        </w:rPr>
        <w:t xml:space="preserve"> </w:t>
      </w:r>
      <w:r w:rsidR="00714419">
        <w:rPr>
          <w:rFonts w:ascii="Tahoma" w:hAnsi="Tahoma" w:cs="Tahoma"/>
          <w:lang w:eastAsia="ar-SA"/>
        </w:rPr>
        <w:t xml:space="preserve">decembrie </w:t>
      </w:r>
      <w:r w:rsidRPr="00A33D7D">
        <w:rPr>
          <w:rFonts w:ascii="Tahoma" w:hAnsi="Tahoma" w:cs="Tahoma"/>
          <w:lang w:eastAsia="ar-SA"/>
        </w:rPr>
        <w:t>2016;</w:t>
      </w:r>
    </w:p>
    <w:p w:rsidR="00A919B9" w:rsidRPr="00A919B9" w:rsidRDefault="0002412E" w:rsidP="00A919B9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7349FB" w:rsidRPr="007349FB">
        <w:t xml:space="preserve"> </w:t>
      </w:r>
      <w:r w:rsidR="00477D98" w:rsidRPr="00477D98">
        <w:rPr>
          <w:rFonts w:ascii="Tahoma" w:hAnsi="Tahoma" w:cs="Tahoma"/>
        </w:rPr>
        <w:t>26.2365</w:t>
      </w:r>
      <w:r w:rsidR="00477D98">
        <w:t xml:space="preserve">  </w:t>
      </w:r>
      <w:r w:rsidR="00A919B9" w:rsidRPr="00A919B9">
        <w:rPr>
          <w:rFonts w:ascii="Tahoma" w:hAnsi="Tahoma" w:cs="Tahoma"/>
        </w:rPr>
        <w:t xml:space="preserve">din data de  </w:t>
      </w:r>
      <w:r w:rsidR="00477D98">
        <w:rPr>
          <w:rFonts w:ascii="Tahoma" w:hAnsi="Tahoma" w:cs="Tahoma"/>
        </w:rPr>
        <w:t>12</w:t>
      </w:r>
      <w:r w:rsidR="00A919B9" w:rsidRPr="00A919B9">
        <w:rPr>
          <w:rFonts w:ascii="Tahoma" w:hAnsi="Tahoma" w:cs="Tahoma"/>
        </w:rPr>
        <w:t xml:space="preserve"> decembrie 2016, al Comp</w:t>
      </w:r>
      <w:r w:rsidR="00A919B9">
        <w:rPr>
          <w:rFonts w:ascii="Tahoma" w:hAnsi="Tahoma" w:cs="Tahoma"/>
        </w:rPr>
        <w:t>artimentului Patrimoniu Public ș</w:t>
      </w:r>
      <w:r w:rsidR="00A919B9" w:rsidRPr="00A919B9">
        <w:rPr>
          <w:rFonts w:ascii="Tahoma" w:hAnsi="Tahoma" w:cs="Tahoma"/>
        </w:rPr>
        <w:t xml:space="preserve">i Privat; 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Directiva N</w:t>
      </w:r>
      <w:r w:rsidRPr="00A919B9">
        <w:rPr>
          <w:rFonts w:ascii="Tahoma" w:hAnsi="Tahoma" w:cs="Tahoma"/>
        </w:rPr>
        <w:t>r.</w:t>
      </w:r>
      <w:r w:rsidR="00805F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99/31/EC privind depozitarea deșeurilor</w:t>
      </w:r>
      <w:r w:rsidRPr="00A919B9">
        <w:rPr>
          <w:rFonts w:ascii="Tahoma" w:hAnsi="Tahoma" w:cs="Tahoma"/>
        </w:rPr>
        <w:t>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Calitatea Primă</w:t>
      </w:r>
      <w:r w:rsidRPr="00A919B9">
        <w:rPr>
          <w:rFonts w:ascii="Tahoma" w:hAnsi="Tahoma" w:cs="Tahoma"/>
        </w:rPr>
        <w:t>riei Munic</w:t>
      </w:r>
      <w:r>
        <w:rPr>
          <w:rFonts w:ascii="Tahoma" w:hAnsi="Tahoma" w:cs="Tahoma"/>
        </w:rPr>
        <w:t>ipiului Dej de membru al Asociaț</w:t>
      </w:r>
      <w:r w:rsidRPr="00A919B9">
        <w:rPr>
          <w:rFonts w:ascii="Tahoma" w:hAnsi="Tahoma" w:cs="Tahoma"/>
        </w:rPr>
        <w:t>iei de Dezvoltare Intercom</w:t>
      </w:r>
      <w:r>
        <w:rPr>
          <w:rFonts w:ascii="Tahoma" w:hAnsi="Tahoma" w:cs="Tahoma"/>
        </w:rPr>
        <w:t>unitare ECO – Metropolitan Cluj</w:t>
      </w:r>
      <w:r w:rsidRPr="00A919B9">
        <w:rPr>
          <w:rFonts w:ascii="Tahoma" w:hAnsi="Tahoma" w:cs="Tahoma"/>
        </w:rPr>
        <w:t>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Documentul de poziț</w:t>
      </w:r>
      <w:r w:rsidRPr="00A919B9">
        <w:rPr>
          <w:rFonts w:ascii="Tahoma" w:hAnsi="Tahoma" w:cs="Tahoma"/>
        </w:rPr>
        <w:t>ie privind modul de implementare a proiectului Sist</w:t>
      </w:r>
      <w:r>
        <w:rPr>
          <w:rFonts w:ascii="Tahoma" w:hAnsi="Tahoma" w:cs="Tahoma"/>
        </w:rPr>
        <w:t>em de Management Integrat al Deș</w:t>
      </w:r>
      <w:r w:rsidRPr="00A919B9">
        <w:rPr>
          <w:rFonts w:ascii="Tahoma" w:hAnsi="Tahoma" w:cs="Tahoma"/>
        </w:rPr>
        <w:t>eurilor 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 w:rsidRPr="00A919B9">
        <w:rPr>
          <w:rFonts w:ascii="Tahoma" w:hAnsi="Tahoma" w:cs="Tahoma"/>
        </w:rPr>
        <w:t>-</w:t>
      </w:r>
      <w:r w:rsidRPr="00A919B9">
        <w:rPr>
          <w:rFonts w:ascii="Tahoma" w:hAnsi="Tahoma" w:cs="Tahoma"/>
        </w:rPr>
        <w:tab/>
        <w:t>Aprobarea indicatorilor tehnico-economici din Studiul de Fezabilitate al proiectului Sist</w:t>
      </w:r>
      <w:r>
        <w:rPr>
          <w:rFonts w:ascii="Tahoma" w:hAnsi="Tahoma" w:cs="Tahoma"/>
        </w:rPr>
        <w:t>em de Management Integrat al Deș</w:t>
      </w:r>
      <w:r w:rsidRPr="00A919B9">
        <w:rPr>
          <w:rFonts w:ascii="Tahoma" w:hAnsi="Tahoma" w:cs="Tahoma"/>
        </w:rPr>
        <w:t>eurilor 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 w:rsidRPr="00A919B9">
        <w:rPr>
          <w:rFonts w:ascii="Tahoma" w:hAnsi="Tahoma" w:cs="Tahoma"/>
        </w:rPr>
        <w:t>-</w:t>
      </w:r>
      <w:r w:rsidRPr="00A919B9">
        <w:rPr>
          <w:rFonts w:ascii="Tahoma" w:hAnsi="Tahoma" w:cs="Tahoma"/>
        </w:rPr>
        <w:tab/>
        <w:t>Aprobarea cofinan</w:t>
      </w:r>
      <w:r>
        <w:rPr>
          <w:rFonts w:ascii="Tahoma" w:hAnsi="Tahoma" w:cs="Tahoma"/>
        </w:rPr>
        <w:t>ță</w:t>
      </w:r>
      <w:r w:rsidRPr="00A919B9">
        <w:rPr>
          <w:rFonts w:ascii="Tahoma" w:hAnsi="Tahoma" w:cs="Tahoma"/>
        </w:rPr>
        <w:t>rii proiectului Sistem d</w:t>
      </w:r>
      <w:r>
        <w:rPr>
          <w:rFonts w:ascii="Tahoma" w:hAnsi="Tahoma" w:cs="Tahoma"/>
        </w:rPr>
        <w:t>e Management Integrat al Deșeurilor</w:t>
      </w:r>
      <w:r w:rsidRPr="00A919B9">
        <w:rPr>
          <w:rFonts w:ascii="Tahoma" w:hAnsi="Tahoma" w:cs="Tahoma"/>
        </w:rPr>
        <w:t>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>
        <w:rPr>
          <w:rFonts w:ascii="Tahoma" w:hAnsi="Tahoma" w:cs="Tahoma"/>
        </w:rPr>
        <w:tab/>
        <w:t>Contractul de finanț</w:t>
      </w:r>
      <w:r w:rsidRPr="00A919B9">
        <w:rPr>
          <w:rFonts w:ascii="Tahoma" w:hAnsi="Tahoma" w:cs="Tahoma"/>
        </w:rPr>
        <w:t>are al proiectului Sist</w:t>
      </w:r>
      <w:r>
        <w:rPr>
          <w:rFonts w:ascii="Tahoma" w:hAnsi="Tahoma" w:cs="Tahoma"/>
        </w:rPr>
        <w:t>em de Management Integrat al Deșeurilor N</w:t>
      </w:r>
      <w:r w:rsidRPr="00A919B9">
        <w:rPr>
          <w:rFonts w:ascii="Tahoma" w:hAnsi="Tahoma" w:cs="Tahoma"/>
        </w:rPr>
        <w:t>r.</w:t>
      </w:r>
      <w:r>
        <w:rPr>
          <w:rFonts w:ascii="Tahoma" w:hAnsi="Tahoma" w:cs="Tahoma"/>
        </w:rPr>
        <w:t xml:space="preserve"> </w:t>
      </w:r>
      <w:r w:rsidRPr="00A919B9">
        <w:rPr>
          <w:rFonts w:ascii="Tahoma" w:hAnsi="Tahoma" w:cs="Tahoma"/>
        </w:rPr>
        <w:t>133</w:t>
      </w:r>
      <w:r>
        <w:rPr>
          <w:rFonts w:ascii="Tahoma" w:hAnsi="Tahoma" w:cs="Tahoma"/>
        </w:rPr>
        <w:t>.</w:t>
      </w:r>
      <w:r w:rsidRPr="00A919B9">
        <w:rPr>
          <w:rFonts w:ascii="Tahoma" w:hAnsi="Tahoma" w:cs="Tahoma"/>
        </w:rPr>
        <w:t>140 din</w:t>
      </w:r>
      <w:r>
        <w:rPr>
          <w:rFonts w:ascii="Tahoma" w:hAnsi="Tahoma" w:cs="Tahoma"/>
        </w:rPr>
        <w:t xml:space="preserve"> data de</w:t>
      </w:r>
      <w:r w:rsidRPr="00A919B9">
        <w:rPr>
          <w:rFonts w:ascii="Tahoma" w:hAnsi="Tahoma" w:cs="Tahoma"/>
        </w:rPr>
        <w:t xml:space="preserve"> 11</w:t>
      </w:r>
      <w:r>
        <w:rPr>
          <w:rFonts w:ascii="Tahoma" w:hAnsi="Tahoma" w:cs="Tahoma"/>
        </w:rPr>
        <w:t xml:space="preserve"> iulie 2011, î</w:t>
      </w:r>
      <w:r w:rsidRPr="00A919B9">
        <w:rPr>
          <w:rFonts w:ascii="Tahoma" w:hAnsi="Tahoma" w:cs="Tahoma"/>
        </w:rPr>
        <w:t>nch</w:t>
      </w:r>
      <w:r>
        <w:rPr>
          <w:rFonts w:ascii="Tahoma" w:hAnsi="Tahoma" w:cs="Tahoma"/>
        </w:rPr>
        <w:t>eiat intre Ministerul Mediului și Pădurilor și Consiliul Județ</w:t>
      </w:r>
      <w:r w:rsidRPr="00A919B9">
        <w:rPr>
          <w:rFonts w:ascii="Tahoma" w:hAnsi="Tahoma" w:cs="Tahoma"/>
        </w:rPr>
        <w:t>ean Cluj</w:t>
      </w:r>
      <w:r>
        <w:rPr>
          <w:rFonts w:ascii="Tahoma" w:hAnsi="Tahoma" w:cs="Tahoma"/>
        </w:rPr>
        <w:t>, proiect avizat favorabil în ședința de lucru a  Comisiei economice din data de   decembrie 2016;</w:t>
      </w:r>
    </w:p>
    <w:p w:rsidR="00A919B9" w:rsidRPr="00A919B9" w:rsidRDefault="00A919B9" w:rsidP="00A919B9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Pr="00A919B9">
        <w:rPr>
          <w:rFonts w:ascii="Tahoma" w:hAnsi="Tahoma" w:cs="Tahoma"/>
        </w:rPr>
        <w:t xml:space="preserve">n baza prevederilor Legii </w:t>
      </w:r>
      <w:r>
        <w:rPr>
          <w:rFonts w:ascii="Tahoma" w:hAnsi="Tahoma" w:cs="Tahoma"/>
        </w:rPr>
        <w:t xml:space="preserve">Nr. </w:t>
      </w:r>
      <w:r w:rsidRPr="00A919B9">
        <w:rPr>
          <w:rFonts w:ascii="Tahoma" w:hAnsi="Tahoma" w:cs="Tahoma"/>
        </w:rPr>
        <w:t>213/1998,</w:t>
      </w:r>
      <w:r>
        <w:rPr>
          <w:rFonts w:ascii="Tahoma" w:hAnsi="Tahoma" w:cs="Tahoma"/>
        </w:rPr>
        <w:t xml:space="preserve"> privind proprietatea publică și regimul juridic al acesteia;</w:t>
      </w:r>
    </w:p>
    <w:p w:rsidR="00A919B9" w:rsidRPr="00A919B9" w:rsidRDefault="00A919B9" w:rsidP="000F04A1">
      <w:pPr>
        <w:pStyle w:val="Listparagraf"/>
        <w:suppressAutoHyphens/>
        <w:ind w:left="0" w:firstLine="432"/>
        <w:jc w:val="both"/>
        <w:rPr>
          <w:rFonts w:ascii="Tahoma" w:hAnsi="Tahoma" w:cs="Tahoma"/>
        </w:rPr>
      </w:pPr>
      <w:r w:rsidRPr="00A919B9">
        <w:rPr>
          <w:rFonts w:ascii="Tahoma" w:hAnsi="Tahoma" w:cs="Tahoma"/>
        </w:rPr>
        <w:t xml:space="preserve">Hotărârea </w:t>
      </w:r>
      <w:r w:rsidR="000F04A1">
        <w:rPr>
          <w:rFonts w:ascii="Tahoma" w:hAnsi="Tahoma" w:cs="Tahoma"/>
        </w:rPr>
        <w:t>Guvernului</w:t>
      </w:r>
      <w:r w:rsidRPr="00A919B9">
        <w:rPr>
          <w:rFonts w:ascii="Tahoma" w:hAnsi="Tahoma" w:cs="Tahoma"/>
        </w:rPr>
        <w:t xml:space="preserve"> Nr.</w:t>
      </w:r>
      <w:r w:rsidR="000F04A1">
        <w:rPr>
          <w:rFonts w:ascii="Tahoma" w:hAnsi="Tahoma" w:cs="Tahoma"/>
        </w:rPr>
        <w:t xml:space="preserve"> </w:t>
      </w:r>
      <w:r w:rsidRPr="00A919B9">
        <w:rPr>
          <w:rFonts w:ascii="Tahoma" w:hAnsi="Tahoma" w:cs="Tahoma"/>
        </w:rPr>
        <w:t>1</w:t>
      </w:r>
      <w:r w:rsidR="000F04A1">
        <w:rPr>
          <w:rFonts w:ascii="Tahoma" w:hAnsi="Tahoma" w:cs="Tahoma"/>
        </w:rPr>
        <w:t>.</w:t>
      </w:r>
      <w:r w:rsidRPr="00A919B9">
        <w:rPr>
          <w:rFonts w:ascii="Tahoma" w:hAnsi="Tahoma" w:cs="Tahoma"/>
        </w:rPr>
        <w:t>031/1999 pentru aprobarea Normelor Meto</w:t>
      </w:r>
      <w:r w:rsidR="000F04A1">
        <w:rPr>
          <w:rFonts w:ascii="Tahoma" w:hAnsi="Tahoma" w:cs="Tahoma"/>
        </w:rPr>
        <w:t>dologice privind înregistrarea î</w:t>
      </w:r>
      <w:r w:rsidRPr="00A919B9">
        <w:rPr>
          <w:rFonts w:ascii="Tahoma" w:hAnsi="Tahoma" w:cs="Tahoma"/>
        </w:rPr>
        <w:t>n contabilitate a bunurilor care alcătuie</w:t>
      </w:r>
      <w:r w:rsidR="000F04A1">
        <w:rPr>
          <w:rFonts w:ascii="Tahoma" w:hAnsi="Tahoma" w:cs="Tahoma"/>
        </w:rPr>
        <w:t>sc domeniul public al statului ș</w:t>
      </w:r>
      <w:r w:rsidRPr="00A919B9">
        <w:rPr>
          <w:rFonts w:ascii="Tahoma" w:hAnsi="Tahoma" w:cs="Tahoma"/>
        </w:rPr>
        <w:t>i unit</w:t>
      </w:r>
      <w:r w:rsidR="000F04A1">
        <w:rPr>
          <w:rFonts w:ascii="Tahoma" w:hAnsi="Tahoma" w:cs="Tahoma"/>
        </w:rPr>
        <w:t xml:space="preserve">ăților </w:t>
      </w:r>
      <w:r w:rsidRPr="00A919B9">
        <w:rPr>
          <w:rFonts w:ascii="Tahoma" w:hAnsi="Tahoma" w:cs="Tahoma"/>
        </w:rPr>
        <w:t xml:space="preserve"> administrativ teritoria</w:t>
      </w:r>
      <w:r w:rsidR="000F04A1">
        <w:rPr>
          <w:rFonts w:ascii="Tahoma" w:hAnsi="Tahoma" w:cs="Tahoma"/>
        </w:rPr>
        <w:t>le;</w:t>
      </w:r>
    </w:p>
    <w:p w:rsidR="00703178" w:rsidRDefault="000F04A1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>Î</w:t>
      </w:r>
      <w:r w:rsidR="00A919B9" w:rsidRPr="00A919B9">
        <w:rPr>
          <w:rFonts w:ascii="Tahoma" w:hAnsi="Tahoma" w:cs="Tahoma"/>
        </w:rPr>
        <w:t>n temeiul prevederilor art.</w:t>
      </w:r>
      <w:r>
        <w:rPr>
          <w:rFonts w:ascii="Tahoma" w:hAnsi="Tahoma" w:cs="Tahoma"/>
        </w:rPr>
        <w:t xml:space="preserve"> </w:t>
      </w:r>
      <w:r w:rsidR="00A919B9" w:rsidRPr="00A919B9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="00A919B9" w:rsidRPr="00A919B9">
        <w:rPr>
          <w:rFonts w:ascii="Tahoma" w:hAnsi="Tahoma" w:cs="Tahoma"/>
        </w:rPr>
        <w:t xml:space="preserve"> alin. </w:t>
      </w:r>
      <w:r w:rsidR="00805FA1">
        <w:rPr>
          <w:rFonts w:ascii="Tahoma" w:hAnsi="Tahoma" w:cs="Tahoma"/>
        </w:rPr>
        <w:t>(</w:t>
      </w:r>
      <w:r w:rsidR="00A919B9" w:rsidRPr="00A919B9">
        <w:rPr>
          <w:rFonts w:ascii="Tahoma" w:hAnsi="Tahoma" w:cs="Tahoma"/>
        </w:rPr>
        <w:t>2</w:t>
      </w:r>
      <w:r w:rsidR="00805FA1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="00805FA1">
        <w:rPr>
          <w:rFonts w:ascii="Tahoma" w:hAnsi="Tahoma" w:cs="Tahoma"/>
        </w:rPr>
        <w:t xml:space="preserve"> lit. </w:t>
      </w:r>
      <w:r w:rsidR="00A919B9" w:rsidRPr="00A919B9">
        <w:rPr>
          <w:rFonts w:ascii="Tahoma" w:hAnsi="Tahoma" w:cs="Tahoma"/>
        </w:rPr>
        <w:t>c</w:t>
      </w:r>
      <w:r w:rsidR="00805FA1">
        <w:rPr>
          <w:rFonts w:ascii="Tahoma" w:hAnsi="Tahoma" w:cs="Tahoma"/>
        </w:rPr>
        <w:t>)</w:t>
      </w:r>
      <w:r w:rsidR="00A919B9" w:rsidRPr="00A919B9">
        <w:rPr>
          <w:rFonts w:ascii="Tahoma" w:hAnsi="Tahoma" w:cs="Tahoma"/>
        </w:rPr>
        <w:t>, alin.</w:t>
      </w:r>
      <w:r>
        <w:rPr>
          <w:rFonts w:ascii="Tahoma" w:hAnsi="Tahoma" w:cs="Tahoma"/>
        </w:rPr>
        <w:t xml:space="preserve"> </w:t>
      </w:r>
      <w:r w:rsidR="00805FA1">
        <w:rPr>
          <w:rFonts w:ascii="Tahoma" w:hAnsi="Tahoma" w:cs="Tahoma"/>
        </w:rPr>
        <w:t>(</w:t>
      </w:r>
      <w:r w:rsidR="00A919B9" w:rsidRPr="00A919B9">
        <w:rPr>
          <w:rFonts w:ascii="Tahoma" w:hAnsi="Tahoma" w:cs="Tahoma"/>
        </w:rPr>
        <w:t>5</w:t>
      </w:r>
      <w:r w:rsidR="00805FA1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="00A919B9" w:rsidRPr="00A919B9">
        <w:rPr>
          <w:rFonts w:ascii="Tahoma" w:hAnsi="Tahoma" w:cs="Tahoma"/>
        </w:rPr>
        <w:t xml:space="preserve"> lit.</w:t>
      </w:r>
      <w:r w:rsidR="00805FA1">
        <w:rPr>
          <w:rFonts w:ascii="Tahoma" w:hAnsi="Tahoma" w:cs="Tahoma"/>
        </w:rPr>
        <w:t xml:space="preserve"> </w:t>
      </w:r>
      <w:r w:rsidR="00A919B9" w:rsidRPr="00A919B9">
        <w:rPr>
          <w:rFonts w:ascii="Tahoma" w:hAnsi="Tahoma" w:cs="Tahoma"/>
        </w:rPr>
        <w:t>a</w:t>
      </w:r>
      <w:r w:rsidR="00805FA1">
        <w:rPr>
          <w:rFonts w:ascii="Tahoma" w:hAnsi="Tahoma" w:cs="Tahoma"/>
        </w:rPr>
        <w:t>)</w:t>
      </w:r>
      <w:r w:rsidR="00A919B9" w:rsidRPr="00A919B9">
        <w:rPr>
          <w:rFonts w:ascii="Tahoma" w:hAnsi="Tahoma" w:cs="Tahoma"/>
        </w:rPr>
        <w:t>, art.</w:t>
      </w:r>
      <w:r>
        <w:rPr>
          <w:rFonts w:ascii="Tahoma" w:hAnsi="Tahoma" w:cs="Tahoma"/>
        </w:rPr>
        <w:t xml:space="preserve"> </w:t>
      </w:r>
      <w:r w:rsidR="00A919B9" w:rsidRPr="00A919B9">
        <w:rPr>
          <w:rFonts w:ascii="Tahoma" w:hAnsi="Tahoma" w:cs="Tahoma"/>
        </w:rPr>
        <w:t>123</w:t>
      </w:r>
      <w:r>
        <w:rPr>
          <w:rFonts w:ascii="Tahoma" w:hAnsi="Tahoma" w:cs="Tahoma"/>
        </w:rPr>
        <w:t>,</w:t>
      </w:r>
      <w:r w:rsidR="00A919B9" w:rsidRPr="00A919B9">
        <w:rPr>
          <w:rFonts w:ascii="Tahoma" w:hAnsi="Tahoma" w:cs="Tahoma"/>
        </w:rPr>
        <w:t xml:space="preserve"> alin.</w:t>
      </w:r>
      <w:r>
        <w:rPr>
          <w:rFonts w:ascii="Tahoma" w:hAnsi="Tahoma" w:cs="Tahoma"/>
        </w:rPr>
        <w:t xml:space="preserve"> </w:t>
      </w:r>
      <w:r w:rsidR="00805FA1">
        <w:rPr>
          <w:rFonts w:ascii="Tahoma" w:hAnsi="Tahoma" w:cs="Tahoma"/>
        </w:rPr>
        <w:t>(</w:t>
      </w:r>
      <w:r>
        <w:rPr>
          <w:rFonts w:ascii="Tahoma" w:hAnsi="Tahoma" w:cs="Tahoma"/>
        </w:rPr>
        <w:t>1</w:t>
      </w:r>
      <w:r w:rsidR="00805FA1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ș</w:t>
      </w:r>
      <w:r w:rsidR="00A919B9" w:rsidRPr="00A919B9">
        <w:rPr>
          <w:rFonts w:ascii="Tahoma" w:hAnsi="Tahoma" w:cs="Tahoma"/>
        </w:rPr>
        <w:t>i art.</w:t>
      </w:r>
      <w:r>
        <w:rPr>
          <w:rFonts w:ascii="Tahoma" w:hAnsi="Tahoma" w:cs="Tahoma"/>
        </w:rPr>
        <w:t xml:space="preserve"> </w:t>
      </w:r>
      <w:r w:rsidR="00A919B9" w:rsidRPr="00A919B9">
        <w:rPr>
          <w:rFonts w:ascii="Tahoma" w:hAnsi="Tahoma" w:cs="Tahoma"/>
        </w:rPr>
        <w:t>45</w:t>
      </w:r>
      <w:r w:rsidR="00805FA1">
        <w:rPr>
          <w:rFonts w:ascii="Tahoma" w:hAnsi="Tahoma" w:cs="Tahoma"/>
        </w:rPr>
        <w:t xml:space="preserve">, </w:t>
      </w:r>
      <w:r w:rsidR="00A919B9" w:rsidRPr="00A919B9">
        <w:rPr>
          <w:rFonts w:ascii="Tahoma" w:hAnsi="Tahoma" w:cs="Tahoma"/>
        </w:rPr>
        <w:t>alin.</w:t>
      </w:r>
      <w:r>
        <w:rPr>
          <w:rFonts w:ascii="Tahoma" w:hAnsi="Tahoma" w:cs="Tahoma"/>
        </w:rPr>
        <w:t xml:space="preserve"> </w:t>
      </w:r>
      <w:r w:rsidR="00805FA1">
        <w:rPr>
          <w:rFonts w:ascii="Tahoma" w:hAnsi="Tahoma" w:cs="Tahoma"/>
        </w:rPr>
        <w:t>(</w:t>
      </w:r>
      <w:r w:rsidR="00A919B9" w:rsidRPr="00A919B9">
        <w:rPr>
          <w:rFonts w:ascii="Tahoma" w:hAnsi="Tahoma" w:cs="Tahoma"/>
        </w:rPr>
        <w:t>3</w:t>
      </w:r>
      <w:r w:rsidR="00805FA1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0F04A1" w:rsidRPr="000F04A1" w:rsidRDefault="00165A11" w:rsidP="000F04A1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0F04A1">
        <w:rPr>
          <w:rFonts w:ascii="Tahoma" w:hAnsi="Tahoma" w:cs="Tahoma"/>
        </w:rPr>
        <w:t>introducerea î</w:t>
      </w:r>
      <w:r w:rsidR="000F04A1" w:rsidRPr="000F04A1">
        <w:rPr>
          <w:rFonts w:ascii="Tahoma" w:hAnsi="Tahoma" w:cs="Tahoma"/>
        </w:rPr>
        <w:t>n Inv</w:t>
      </w:r>
      <w:r w:rsidR="000F04A1">
        <w:rPr>
          <w:rFonts w:ascii="Tahoma" w:hAnsi="Tahoma" w:cs="Tahoma"/>
        </w:rPr>
        <w:t>entarul bunurilor ce aparț</w:t>
      </w:r>
      <w:r w:rsidR="000F04A1" w:rsidRPr="000F04A1">
        <w:rPr>
          <w:rFonts w:ascii="Tahoma" w:hAnsi="Tahoma" w:cs="Tahoma"/>
        </w:rPr>
        <w:t>in domeniului public al Municipiului Dej a imobilelor conform Anexa care face parte integranta din prezenta hot</w:t>
      </w:r>
      <w:r w:rsidR="000F04A1">
        <w:rPr>
          <w:rFonts w:ascii="Tahoma" w:hAnsi="Tahoma" w:cs="Tahoma"/>
        </w:rPr>
        <w:t>ărâ</w:t>
      </w:r>
      <w:r w:rsidR="000F04A1" w:rsidRPr="000F04A1">
        <w:rPr>
          <w:rFonts w:ascii="Tahoma" w:hAnsi="Tahoma" w:cs="Tahoma"/>
        </w:rPr>
        <w:t>re.</w:t>
      </w:r>
    </w:p>
    <w:p w:rsidR="000F04A1" w:rsidRPr="000F04A1" w:rsidRDefault="000F04A1" w:rsidP="000F04A1">
      <w:pPr>
        <w:ind w:firstLine="720"/>
        <w:jc w:val="both"/>
        <w:rPr>
          <w:rFonts w:ascii="Tahoma" w:hAnsi="Tahoma" w:cs="Tahoma"/>
        </w:rPr>
      </w:pPr>
      <w:r w:rsidRPr="000F04A1">
        <w:rPr>
          <w:rFonts w:ascii="Tahoma" w:hAnsi="Tahoma" w:cs="Tahoma"/>
          <w:b/>
          <w:u w:val="single"/>
        </w:rPr>
        <w:t>Art. 2.</w:t>
      </w:r>
      <w:r w:rsidRPr="000F04A1">
        <w:rPr>
          <w:rFonts w:ascii="Tahoma" w:hAnsi="Tahoma" w:cs="Tahoma"/>
        </w:rPr>
        <w:t xml:space="preserve"> </w:t>
      </w:r>
      <w:r w:rsidRPr="00A33D7D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0F04A1">
        <w:rPr>
          <w:rFonts w:ascii="Tahoma" w:hAnsi="Tahoma" w:cs="Tahoma"/>
        </w:rPr>
        <w:t xml:space="preserve"> transmi</w:t>
      </w:r>
      <w:r>
        <w:rPr>
          <w:rFonts w:ascii="Tahoma" w:hAnsi="Tahoma" w:cs="Tahoma"/>
        </w:rPr>
        <w:t>terea dreptului de administrare, în favoarea Județului Cluj, asupra terenului î</w:t>
      </w:r>
      <w:r w:rsidRPr="000F04A1">
        <w:rPr>
          <w:rFonts w:ascii="Tahoma" w:hAnsi="Tahoma" w:cs="Tahoma"/>
        </w:rPr>
        <w:t>n suprafa</w:t>
      </w:r>
      <w:r>
        <w:rPr>
          <w:rFonts w:ascii="Tahoma" w:hAnsi="Tahoma" w:cs="Tahoma"/>
        </w:rPr>
        <w:t>ță</w:t>
      </w:r>
      <w:r w:rsidRPr="000F04A1">
        <w:rPr>
          <w:rFonts w:ascii="Tahoma" w:hAnsi="Tahoma" w:cs="Tahoma"/>
        </w:rPr>
        <w:t xml:space="preserve"> de 10.700 m</w:t>
      </w:r>
      <w:r>
        <w:rPr>
          <w:rFonts w:ascii="Tahoma" w:hAnsi="Tahoma" w:cs="Tahoma"/>
        </w:rPr>
        <w:t>.</w:t>
      </w:r>
      <w:r w:rsidRPr="000F04A1">
        <w:rPr>
          <w:rFonts w:ascii="Tahoma" w:hAnsi="Tahoma" w:cs="Tahoma"/>
        </w:rPr>
        <w:t>p</w:t>
      </w:r>
      <w:r>
        <w:rPr>
          <w:rFonts w:ascii="Tahoma" w:hAnsi="Tahoma" w:cs="Tahoma"/>
        </w:rPr>
        <w:t>. având numărul cadastral 50346,50336,50347</w:t>
      </w:r>
      <w:r w:rsidRPr="000F04A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aferent obiectivului de investiț</w:t>
      </w:r>
      <w:r w:rsidRPr="000F04A1"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 "Î</w:t>
      </w:r>
      <w:r w:rsidRPr="000F04A1">
        <w:rPr>
          <w:rFonts w:ascii="Tahoma" w:hAnsi="Tahoma" w:cs="Tahoma"/>
        </w:rPr>
        <w:t>nchidere</w:t>
      </w:r>
      <w:r>
        <w:rPr>
          <w:rFonts w:ascii="Tahoma" w:hAnsi="Tahoma" w:cs="Tahoma"/>
        </w:rPr>
        <w:t xml:space="preserve"> a depozitelor neconforme de deșeuri din județul Cluj, Rampa deșeuri ecologice CETAN</w:t>
      </w:r>
      <w:r w:rsidRPr="000F04A1">
        <w:rPr>
          <w:rFonts w:ascii="Tahoma" w:hAnsi="Tahoma" w:cs="Tahoma"/>
        </w:rPr>
        <w:t>.</w:t>
      </w:r>
    </w:p>
    <w:p w:rsidR="000F04A1" w:rsidRPr="000F04A1" w:rsidRDefault="000F04A1" w:rsidP="000F04A1">
      <w:pPr>
        <w:ind w:firstLine="720"/>
        <w:jc w:val="both"/>
        <w:rPr>
          <w:rFonts w:ascii="Tahoma" w:hAnsi="Tahoma" w:cs="Tahoma"/>
        </w:rPr>
      </w:pPr>
      <w:r w:rsidRPr="000F04A1">
        <w:rPr>
          <w:rFonts w:ascii="Tahoma" w:hAnsi="Tahoma" w:cs="Tahoma"/>
          <w:b/>
          <w:u w:val="single"/>
        </w:rPr>
        <w:t>Art. 3.</w:t>
      </w:r>
      <w:r>
        <w:rPr>
          <w:rFonts w:ascii="Tahoma" w:hAnsi="Tahoma" w:cs="Tahoma"/>
        </w:rPr>
        <w:t xml:space="preserve"> Cu ducerea la î</w:t>
      </w:r>
      <w:r w:rsidRPr="000F04A1">
        <w:rPr>
          <w:rFonts w:ascii="Tahoma" w:hAnsi="Tahoma" w:cs="Tahoma"/>
        </w:rPr>
        <w:t>ndeplinire a prevederilor prezentei hot</w:t>
      </w:r>
      <w:r>
        <w:rPr>
          <w:rFonts w:ascii="Tahoma" w:hAnsi="Tahoma" w:cs="Tahoma"/>
        </w:rPr>
        <w:t>ărâri se î</w:t>
      </w:r>
      <w:r w:rsidRPr="000F04A1">
        <w:rPr>
          <w:rFonts w:ascii="Tahoma" w:hAnsi="Tahoma" w:cs="Tahoma"/>
        </w:rPr>
        <w:t>ncredin</w:t>
      </w:r>
      <w:r>
        <w:rPr>
          <w:rFonts w:ascii="Tahoma" w:hAnsi="Tahoma" w:cs="Tahoma"/>
        </w:rPr>
        <w:t>țează P</w:t>
      </w:r>
      <w:r w:rsidRPr="000F04A1">
        <w:rPr>
          <w:rFonts w:ascii="Tahoma" w:hAnsi="Tahoma" w:cs="Tahoma"/>
        </w:rPr>
        <w:t>rimar</w:t>
      </w:r>
      <w:r>
        <w:rPr>
          <w:rFonts w:ascii="Tahoma" w:hAnsi="Tahoma" w:cs="Tahoma"/>
        </w:rPr>
        <w:t>ul Municipiului Dej, prin Direcția Tehnică ș</w:t>
      </w:r>
      <w:r w:rsidRPr="000F04A1">
        <w:rPr>
          <w:rFonts w:ascii="Tahoma" w:hAnsi="Tahoma" w:cs="Tahoma"/>
        </w:rPr>
        <w:t>i compar</w:t>
      </w:r>
      <w:r>
        <w:rPr>
          <w:rFonts w:ascii="Tahoma" w:hAnsi="Tahoma" w:cs="Tahoma"/>
        </w:rPr>
        <w:t>timentul Patrimoniu din cadrul Primă</w:t>
      </w:r>
      <w:r w:rsidRPr="000F04A1">
        <w:rPr>
          <w:rFonts w:ascii="Tahoma" w:hAnsi="Tahoma" w:cs="Tahoma"/>
        </w:rPr>
        <w:t>riei Municipiului Dej.</w:t>
      </w: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  <w:r w:rsidRPr="000F04A1">
        <w:rPr>
          <w:rFonts w:ascii="Tahoma" w:hAnsi="Tahoma" w:cs="Tahoma"/>
          <w:b/>
          <w:u w:val="single"/>
        </w:rPr>
        <w:t>Art. 4.</w:t>
      </w:r>
      <w:r>
        <w:rPr>
          <w:rFonts w:ascii="Tahoma" w:hAnsi="Tahoma" w:cs="Tahoma"/>
        </w:rPr>
        <w:t xml:space="preserve"> Prezenta hotărâre se comunică</w:t>
      </w:r>
      <w:r w:rsidRPr="000F04A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prin intermediul secretarului î</w:t>
      </w:r>
      <w:r w:rsidRPr="000F04A1">
        <w:rPr>
          <w:rFonts w:ascii="Tahoma" w:hAnsi="Tahoma" w:cs="Tahoma"/>
        </w:rPr>
        <w:t>n termenul prev</w:t>
      </w:r>
      <w:r>
        <w:rPr>
          <w:rFonts w:ascii="Tahoma" w:hAnsi="Tahoma" w:cs="Tahoma"/>
        </w:rPr>
        <w:t>ă</w:t>
      </w:r>
      <w:r w:rsidRPr="000F04A1">
        <w:rPr>
          <w:rFonts w:ascii="Tahoma" w:hAnsi="Tahoma" w:cs="Tahoma"/>
        </w:rPr>
        <w:t>zut de lege, Primarului Mun</w:t>
      </w:r>
      <w:r>
        <w:rPr>
          <w:rFonts w:ascii="Tahoma" w:hAnsi="Tahoma" w:cs="Tahoma"/>
        </w:rPr>
        <w:t>icipiului Dej,  Asociaț</w:t>
      </w:r>
      <w:r w:rsidRPr="000F04A1">
        <w:rPr>
          <w:rFonts w:ascii="Tahoma" w:hAnsi="Tahoma" w:cs="Tahoma"/>
        </w:rPr>
        <w:t>i</w:t>
      </w:r>
      <w:r>
        <w:rPr>
          <w:rFonts w:ascii="Tahoma" w:hAnsi="Tahoma" w:cs="Tahoma"/>
        </w:rPr>
        <w:t>ei de Dezvoltare Intercomunitară ECO-METROPOLITAN Cluj precum și Prefectului Județ</w:t>
      </w:r>
      <w:r w:rsidRPr="000F04A1">
        <w:rPr>
          <w:rFonts w:ascii="Tahoma" w:hAnsi="Tahoma" w:cs="Tahoma"/>
        </w:rPr>
        <w:t>ului Cluj.</w:t>
      </w:r>
    </w:p>
    <w:p w:rsid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0F04A1" w:rsidRPr="000F04A1" w:rsidRDefault="000F04A1" w:rsidP="000F04A1">
      <w:pPr>
        <w:ind w:firstLine="720"/>
        <w:jc w:val="both"/>
        <w:rPr>
          <w:rFonts w:ascii="Tahoma" w:hAnsi="Tahoma" w:cs="Tahoma"/>
        </w:rPr>
      </w:pPr>
    </w:p>
    <w:p w:rsidR="00222BEF" w:rsidRDefault="000F04A1" w:rsidP="000F04A1">
      <w:pPr>
        <w:ind w:firstLine="720"/>
        <w:jc w:val="both"/>
        <w:rPr>
          <w:rFonts w:ascii="Tahoma" w:hAnsi="Tahoma" w:cs="Tahoma"/>
          <w:b/>
        </w:rPr>
      </w:pP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  <w:r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660474" w:rsidRPr="00A33D7D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477D98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477D98">
        <w:rPr>
          <w:rFonts w:ascii="Tahoma" w:hAnsi="Tahoma" w:cs="Tahoma"/>
          <w:b/>
          <w:sz w:val="20"/>
          <w:szCs w:val="20"/>
        </w:rPr>
        <w:t>16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97" w:rsidRDefault="007A7897" w:rsidP="00857553">
      <w:r>
        <w:separator/>
      </w:r>
    </w:p>
  </w:endnote>
  <w:endnote w:type="continuationSeparator" w:id="0">
    <w:p w:rsidR="007A7897" w:rsidRDefault="007A7897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97" w:rsidRDefault="007A7897" w:rsidP="00857553">
      <w:r>
        <w:separator/>
      </w:r>
    </w:p>
  </w:footnote>
  <w:footnote w:type="continuationSeparator" w:id="0">
    <w:p w:rsidR="007A7897" w:rsidRDefault="007A7897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6BCF"/>
    <w:rsid w:val="0004759F"/>
    <w:rsid w:val="0005498A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0F04A1"/>
    <w:rsid w:val="001131F2"/>
    <w:rsid w:val="00117074"/>
    <w:rsid w:val="0015245B"/>
    <w:rsid w:val="0015340D"/>
    <w:rsid w:val="00165A11"/>
    <w:rsid w:val="00171BEE"/>
    <w:rsid w:val="0017685A"/>
    <w:rsid w:val="00182477"/>
    <w:rsid w:val="001867F7"/>
    <w:rsid w:val="0019070A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22BEF"/>
    <w:rsid w:val="00246AD0"/>
    <w:rsid w:val="00260DC2"/>
    <w:rsid w:val="00282D5C"/>
    <w:rsid w:val="002915C9"/>
    <w:rsid w:val="002A2904"/>
    <w:rsid w:val="002A5A4C"/>
    <w:rsid w:val="002C3B06"/>
    <w:rsid w:val="002C4F6B"/>
    <w:rsid w:val="002C7B02"/>
    <w:rsid w:val="002E29A6"/>
    <w:rsid w:val="002F468B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D0A28"/>
    <w:rsid w:val="003D2389"/>
    <w:rsid w:val="003D46DF"/>
    <w:rsid w:val="003D5646"/>
    <w:rsid w:val="003D7D57"/>
    <w:rsid w:val="003E557C"/>
    <w:rsid w:val="004002F8"/>
    <w:rsid w:val="00414C0D"/>
    <w:rsid w:val="004175A2"/>
    <w:rsid w:val="00425040"/>
    <w:rsid w:val="00427DD1"/>
    <w:rsid w:val="00443328"/>
    <w:rsid w:val="00447186"/>
    <w:rsid w:val="0045375C"/>
    <w:rsid w:val="00476A49"/>
    <w:rsid w:val="00477D98"/>
    <w:rsid w:val="004844C9"/>
    <w:rsid w:val="004A7DA6"/>
    <w:rsid w:val="004B710A"/>
    <w:rsid w:val="004C3400"/>
    <w:rsid w:val="004F05F6"/>
    <w:rsid w:val="004F0799"/>
    <w:rsid w:val="00505215"/>
    <w:rsid w:val="00506FDD"/>
    <w:rsid w:val="00525201"/>
    <w:rsid w:val="0052728D"/>
    <w:rsid w:val="00530230"/>
    <w:rsid w:val="00542CDC"/>
    <w:rsid w:val="00553C1A"/>
    <w:rsid w:val="00573DDF"/>
    <w:rsid w:val="00576B69"/>
    <w:rsid w:val="00592D6B"/>
    <w:rsid w:val="005A3D01"/>
    <w:rsid w:val="005A604B"/>
    <w:rsid w:val="005A63DD"/>
    <w:rsid w:val="005D683A"/>
    <w:rsid w:val="005E552B"/>
    <w:rsid w:val="005F2A4C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14419"/>
    <w:rsid w:val="00727E56"/>
    <w:rsid w:val="007349FB"/>
    <w:rsid w:val="00737DFF"/>
    <w:rsid w:val="00746779"/>
    <w:rsid w:val="0075495C"/>
    <w:rsid w:val="007572FA"/>
    <w:rsid w:val="0076455F"/>
    <w:rsid w:val="007661A2"/>
    <w:rsid w:val="007711AE"/>
    <w:rsid w:val="00780674"/>
    <w:rsid w:val="007862B1"/>
    <w:rsid w:val="00786912"/>
    <w:rsid w:val="007A3262"/>
    <w:rsid w:val="007A7897"/>
    <w:rsid w:val="007B4D5D"/>
    <w:rsid w:val="007B4D71"/>
    <w:rsid w:val="007B7701"/>
    <w:rsid w:val="007D2BB4"/>
    <w:rsid w:val="007D452E"/>
    <w:rsid w:val="007E0267"/>
    <w:rsid w:val="007F6F2B"/>
    <w:rsid w:val="00802D50"/>
    <w:rsid w:val="00805FA1"/>
    <w:rsid w:val="00827363"/>
    <w:rsid w:val="00836855"/>
    <w:rsid w:val="0084504F"/>
    <w:rsid w:val="00845830"/>
    <w:rsid w:val="00857553"/>
    <w:rsid w:val="00872DDF"/>
    <w:rsid w:val="00876082"/>
    <w:rsid w:val="00882345"/>
    <w:rsid w:val="0089137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976"/>
    <w:rsid w:val="00AD3A23"/>
    <w:rsid w:val="00AD6470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72F91"/>
    <w:rsid w:val="00C77F64"/>
    <w:rsid w:val="00CC55E6"/>
    <w:rsid w:val="00CD524F"/>
    <w:rsid w:val="00CE408E"/>
    <w:rsid w:val="00D00E36"/>
    <w:rsid w:val="00D01750"/>
    <w:rsid w:val="00D119AB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567DC"/>
    <w:rsid w:val="00E67183"/>
    <w:rsid w:val="00E74C7A"/>
    <w:rsid w:val="00E836D4"/>
    <w:rsid w:val="00E932E9"/>
    <w:rsid w:val="00EB3347"/>
    <w:rsid w:val="00EB448C"/>
    <w:rsid w:val="00EF5330"/>
    <w:rsid w:val="00F11C9F"/>
    <w:rsid w:val="00F14069"/>
    <w:rsid w:val="00F148F2"/>
    <w:rsid w:val="00F30207"/>
    <w:rsid w:val="00F97DE0"/>
    <w:rsid w:val="00FA6506"/>
    <w:rsid w:val="00FB6436"/>
    <w:rsid w:val="00FB73A1"/>
    <w:rsid w:val="00FD083A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2016-12-20T22:00:00+00:00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163</Număr_x0020_HCL>
    <_dlc_DocId xmlns="49ad8bbe-11e1-42b2-a965-6a341b5f7ad4">PMD16-83-2413</_dlc_DocId>
    <_dlc_DocIdUrl xmlns="49ad8bbe-11e1-42b2-a965-6a341b5f7ad4">
      <Url>http://smdoc/Situri/CL/_layouts/15/DocIdRedir.aspx?ID=PMD16-83-2413</Url>
      <Description>PMD16-83-2413</Description>
    </_dlc_DocIdUrl>
    <_dlc_ExpireDateSaved xmlns="http://schemas.microsoft.com/sharepoint/v3" xsi:nil="true"/>
    <_dlc_ExpireDate xmlns="http://schemas.microsoft.com/sharepoint/v3">2017-01-20T22:00:00+00:00</_dlc_ExpireDate>
  </documentManagement>
</p:properties>
</file>

<file path=customXml/itemProps1.xml><?xml version="1.0" encoding="utf-8"?>
<ds:datastoreItem xmlns:ds="http://schemas.openxmlformats.org/officeDocument/2006/customXml" ds:itemID="{F6205AD4-47E4-4BA4-9B7F-6F5C1ECFF956}"/>
</file>

<file path=customXml/itemProps2.xml><?xml version="1.0" encoding="utf-8"?>
<ds:datastoreItem xmlns:ds="http://schemas.openxmlformats.org/officeDocument/2006/customXml" ds:itemID="{B6677F13-D156-4A0E-ACBE-31839FFCAFC6}"/>
</file>

<file path=customXml/itemProps3.xml><?xml version="1.0" encoding="utf-8"?>
<ds:datastoreItem xmlns:ds="http://schemas.openxmlformats.org/officeDocument/2006/customXml" ds:itemID="{A10327BB-7789-4624-A7A7-391BDB8DF3EB}"/>
</file>

<file path=customXml/itemProps4.xml><?xml version="1.0" encoding="utf-8"?>
<ds:datastoreItem xmlns:ds="http://schemas.openxmlformats.org/officeDocument/2006/customXml" ds:itemID="{485C1143-26F9-4C0E-93E4-000C03A5CB32}"/>
</file>

<file path=customXml/itemProps5.xml><?xml version="1.0" encoding="utf-8"?>
<ds:datastoreItem xmlns:ds="http://schemas.openxmlformats.org/officeDocument/2006/customXml" ds:itemID="{EB8A539B-BC92-4C49-A9FC-8F76309DCF6D}"/>
</file>

<file path=customXml/itemProps6.xml><?xml version="1.0" encoding="utf-8"?>
<ds:datastoreItem xmlns:ds="http://schemas.openxmlformats.org/officeDocument/2006/customXml" ds:itemID="{E0CBEEE7-1A94-475F-BD38-833E96DA1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3412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introducere in patrimoniul public</dc:subject>
  <dc:creator>Elena Mereuță</dc:creator>
  <dc:description/>
  <cp:lastModifiedBy>Elena Mereuță</cp:lastModifiedBy>
  <cp:revision>2</cp:revision>
  <cp:lastPrinted>2016-08-16T08:33:00Z</cp:lastPrinted>
  <dcterms:created xsi:type="dcterms:W3CDTF">2016-12-28T12:37:00Z</dcterms:created>
  <dcterms:modified xsi:type="dcterms:W3CDTF">2016-12-28T12:37:00Z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8feaf1b1-e9bb-437d-9f1e-0593923e2a69</vt:lpwstr>
  </property>
</Properties>
</file>