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796976">
        <w:rPr>
          <w:rFonts w:ascii="Tahoma" w:hAnsi="Tahoma" w:cs="Tahoma"/>
          <w:b/>
          <w:u w:val="single"/>
          <w:lang w:eastAsia="ar-SA"/>
        </w:rPr>
        <w:t xml:space="preserve"> 168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5D76DB"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 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A919B9" w:rsidRDefault="00A919B9" w:rsidP="00147A6E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919B9">
        <w:rPr>
          <w:rFonts w:ascii="Tahoma" w:hAnsi="Tahoma" w:cs="Tahoma"/>
          <w:b/>
          <w:lang w:eastAsia="ar-SA"/>
        </w:rPr>
        <w:t xml:space="preserve">aprobarea </w:t>
      </w:r>
      <w:r w:rsidR="00147A6E" w:rsidRPr="00147A6E">
        <w:rPr>
          <w:rFonts w:ascii="Tahoma" w:hAnsi="Tahoma" w:cs="Tahoma"/>
          <w:b/>
          <w:lang w:eastAsia="ar-SA"/>
        </w:rPr>
        <w:t>plafonului obligațiilor fiscale restante la bugetul local al Municipiului Dej</w:t>
      </w:r>
      <w:r w:rsidR="00147A6E">
        <w:rPr>
          <w:rFonts w:ascii="Tahoma" w:hAnsi="Tahoma" w:cs="Tahoma"/>
          <w:b/>
          <w:lang w:eastAsia="ar-SA"/>
        </w:rPr>
        <w:t xml:space="preserve"> </w:t>
      </w:r>
      <w:r w:rsidR="00147A6E" w:rsidRPr="00147A6E">
        <w:rPr>
          <w:rFonts w:ascii="Tahoma" w:hAnsi="Tahoma" w:cs="Tahoma"/>
          <w:b/>
          <w:lang w:eastAsia="ar-SA"/>
        </w:rPr>
        <w:t xml:space="preserve"> în vederea publicării acestora pe pagina de internet proprie</w:t>
      </w:r>
    </w:p>
    <w:p w:rsidR="00147A6E" w:rsidRPr="00A33D7D" w:rsidRDefault="00147A6E" w:rsidP="00147A6E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5D76DB">
        <w:rPr>
          <w:rFonts w:ascii="Tahoma" w:hAnsi="Tahoma" w:cs="Tahoma"/>
          <w:lang w:eastAsia="ar-SA"/>
        </w:rPr>
        <w:t xml:space="preserve"> 21</w:t>
      </w:r>
      <w:r w:rsidR="007349FB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decembrie </w:t>
      </w:r>
      <w:r w:rsidRPr="00A33D7D">
        <w:rPr>
          <w:rFonts w:ascii="Tahoma" w:hAnsi="Tahoma" w:cs="Tahoma"/>
          <w:lang w:eastAsia="ar-SA"/>
        </w:rPr>
        <w:t>2016;</w:t>
      </w:r>
    </w:p>
    <w:p w:rsidR="00A948CC" w:rsidRDefault="0002412E" w:rsidP="00A948CC">
      <w:pPr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 xml:space="preserve">din </w:t>
      </w:r>
      <w:proofErr w:type="spellStart"/>
      <w:r w:rsidRPr="00A33D7D">
        <w:rPr>
          <w:rFonts w:ascii="Tahoma" w:hAnsi="Tahoma" w:cs="Tahoma"/>
          <w:b/>
          <w:bCs/>
          <w:lang w:eastAsia="ar-SA"/>
        </w:rPr>
        <w:t>iniţiativa</w:t>
      </w:r>
      <w:proofErr w:type="spellEnd"/>
      <w:r w:rsidRPr="00A33D7D">
        <w:rPr>
          <w:rFonts w:ascii="Tahoma" w:hAnsi="Tahoma" w:cs="Tahoma"/>
          <w:b/>
          <w:bCs/>
          <w:lang w:eastAsia="ar-SA"/>
        </w:rPr>
        <w:t xml:space="preserve">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147A6E" w:rsidRPr="00A948CC">
        <w:rPr>
          <w:rFonts w:ascii="Tahoma" w:hAnsi="Tahoma" w:cs="Tahoma"/>
        </w:rPr>
        <w:t>25.145 din</w:t>
      </w:r>
      <w:r w:rsidR="00A948CC">
        <w:rPr>
          <w:rFonts w:ascii="Tahoma" w:hAnsi="Tahoma" w:cs="Tahoma"/>
        </w:rPr>
        <w:t xml:space="preserve"> data de</w:t>
      </w:r>
      <w:r w:rsidR="00147A6E" w:rsidRPr="00A948CC">
        <w:rPr>
          <w:rFonts w:ascii="Tahoma" w:hAnsi="Tahoma" w:cs="Tahoma"/>
        </w:rPr>
        <w:t xml:space="preserve"> 21</w:t>
      </w:r>
      <w:r w:rsidR="00A948CC">
        <w:rPr>
          <w:rFonts w:ascii="Tahoma" w:hAnsi="Tahoma" w:cs="Tahoma"/>
        </w:rPr>
        <w:t xml:space="preserve"> octombrie 2016, al Serviciului de I</w:t>
      </w:r>
      <w:r w:rsidR="00147A6E" w:rsidRPr="00A948CC">
        <w:rPr>
          <w:rFonts w:ascii="Tahoma" w:hAnsi="Tahoma" w:cs="Tahoma"/>
        </w:rPr>
        <w:t xml:space="preserve">mpozite și taxe </w:t>
      </w:r>
      <w:r w:rsidR="00A948CC">
        <w:rPr>
          <w:rFonts w:ascii="Tahoma" w:hAnsi="Tahoma" w:cs="Tahoma"/>
        </w:rPr>
        <w:t xml:space="preserve">din cadrul Primăriei Municipiului Dej, proiect avizat favorabil în ședința de lucru a Comisiei economice din data de  </w:t>
      </w:r>
      <w:r w:rsidR="005D76DB">
        <w:rPr>
          <w:rFonts w:ascii="Tahoma" w:hAnsi="Tahoma" w:cs="Tahoma"/>
        </w:rPr>
        <w:t>21</w:t>
      </w:r>
      <w:r w:rsidR="00A948CC">
        <w:rPr>
          <w:rFonts w:ascii="Tahoma" w:hAnsi="Tahoma" w:cs="Tahoma"/>
        </w:rPr>
        <w:t xml:space="preserve">  decembrie 2016;</w:t>
      </w:r>
      <w:r w:rsidR="00147A6E" w:rsidRPr="00A948CC">
        <w:rPr>
          <w:rFonts w:ascii="Tahoma" w:hAnsi="Tahoma" w:cs="Tahoma"/>
        </w:rPr>
        <w:t xml:space="preserve"> </w:t>
      </w:r>
    </w:p>
    <w:p w:rsidR="00A948CC" w:rsidRPr="00A948CC" w:rsidRDefault="00A948CC" w:rsidP="00A948CC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Ținând cont de prevederile Legii N</w:t>
      </w:r>
      <w:r w:rsidRPr="00A948CC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A948CC">
        <w:rPr>
          <w:rFonts w:ascii="Tahoma" w:hAnsi="Tahoma" w:cs="Tahoma"/>
        </w:rPr>
        <w:t xml:space="preserve">207/2015 privind Codul de procedură fiscală cu modificările si completările ulterioare; </w:t>
      </w:r>
    </w:p>
    <w:p w:rsidR="00A948CC" w:rsidRPr="00A948CC" w:rsidRDefault="00A948CC" w:rsidP="00A948CC">
      <w:pPr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Hotărârea Guvernului Nr. </w:t>
      </w:r>
      <w:r w:rsidRPr="00A948CC">
        <w:rPr>
          <w:rFonts w:ascii="Tahoma" w:hAnsi="Tahoma" w:cs="Tahoma"/>
        </w:rPr>
        <w:t>1/2016 privind normele de aplicare a Codului fiscal;</w:t>
      </w:r>
    </w:p>
    <w:p w:rsidR="00703178" w:rsidRDefault="00A948CC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A948CC">
        <w:rPr>
          <w:rFonts w:ascii="Tahoma" w:hAnsi="Tahoma" w:cs="Tahoma"/>
        </w:rPr>
        <w:t>- Prevederile art.</w:t>
      </w:r>
      <w:r>
        <w:rPr>
          <w:rFonts w:ascii="Tahoma" w:hAnsi="Tahoma" w:cs="Tahoma"/>
        </w:rPr>
        <w:t xml:space="preserve"> </w:t>
      </w:r>
      <w:r w:rsidRPr="00A948CC">
        <w:rPr>
          <w:rFonts w:ascii="Tahoma" w:hAnsi="Tahoma" w:cs="Tahoma"/>
        </w:rPr>
        <w:t>36</w:t>
      </w:r>
      <w:r>
        <w:rPr>
          <w:rFonts w:ascii="Tahoma" w:hAnsi="Tahoma" w:cs="Tahoma"/>
        </w:rPr>
        <w:t xml:space="preserve">, </w:t>
      </w:r>
      <w:r w:rsidRPr="00A948CC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="005D76DB">
        <w:rPr>
          <w:rFonts w:ascii="Tahoma" w:hAnsi="Tahoma" w:cs="Tahoma"/>
        </w:rPr>
        <w:t>(</w:t>
      </w:r>
      <w:r w:rsidRPr="00A948CC">
        <w:rPr>
          <w:rFonts w:ascii="Tahoma" w:hAnsi="Tahoma" w:cs="Tahoma"/>
        </w:rPr>
        <w:t>2</w:t>
      </w:r>
      <w:r w:rsidR="005D76DB">
        <w:rPr>
          <w:rFonts w:ascii="Tahoma" w:hAnsi="Tahoma" w:cs="Tahoma"/>
        </w:rPr>
        <w:t>)</w:t>
      </w:r>
      <w:r w:rsidRPr="00A948CC">
        <w:rPr>
          <w:rFonts w:ascii="Tahoma" w:hAnsi="Tahoma" w:cs="Tahoma"/>
        </w:rPr>
        <w:t>, lit. b</w:t>
      </w:r>
      <w:r w:rsidR="005D76DB">
        <w:rPr>
          <w:rFonts w:ascii="Tahoma" w:hAnsi="Tahoma" w:cs="Tahoma"/>
        </w:rPr>
        <w:t>)</w:t>
      </w:r>
      <w:r w:rsidRPr="00A948CC">
        <w:rPr>
          <w:rFonts w:ascii="Tahoma" w:hAnsi="Tahoma" w:cs="Tahoma"/>
        </w:rPr>
        <w:t>; alin.</w:t>
      </w:r>
      <w:r>
        <w:rPr>
          <w:rFonts w:ascii="Tahoma" w:hAnsi="Tahoma" w:cs="Tahoma"/>
        </w:rPr>
        <w:t xml:space="preserve"> </w:t>
      </w:r>
      <w:r w:rsidR="005D76DB">
        <w:rPr>
          <w:rFonts w:ascii="Tahoma" w:hAnsi="Tahoma" w:cs="Tahoma"/>
        </w:rPr>
        <w:t>(</w:t>
      </w:r>
      <w:r w:rsidRPr="00A948CC">
        <w:rPr>
          <w:rFonts w:ascii="Tahoma" w:hAnsi="Tahoma" w:cs="Tahoma"/>
        </w:rPr>
        <w:t>4</w:t>
      </w:r>
      <w:r w:rsidR="005D76DB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Pr="00A948CC">
        <w:rPr>
          <w:rFonts w:ascii="Tahoma" w:hAnsi="Tahoma" w:cs="Tahoma"/>
        </w:rPr>
        <w:t xml:space="preserve"> lit. </w:t>
      </w:r>
      <w:r>
        <w:rPr>
          <w:rFonts w:ascii="Tahoma" w:hAnsi="Tahoma" w:cs="Tahoma"/>
        </w:rPr>
        <w:t>c</w:t>
      </w:r>
      <w:r w:rsidR="005D76DB">
        <w:rPr>
          <w:rFonts w:ascii="Tahoma" w:hAnsi="Tahoma" w:cs="Tahoma"/>
        </w:rPr>
        <w:t>)</w:t>
      </w:r>
      <w:r w:rsidRPr="00A948CC">
        <w:rPr>
          <w:rFonts w:ascii="Tahoma" w:hAnsi="Tahoma" w:cs="Tahoma"/>
        </w:rPr>
        <w:t xml:space="preserve"> și art. 45</w:t>
      </w:r>
      <w:r>
        <w:rPr>
          <w:rFonts w:ascii="Tahoma" w:hAnsi="Tahoma" w:cs="Tahoma"/>
        </w:rPr>
        <w:t>,</w:t>
      </w:r>
      <w:r w:rsidRPr="00A948CC">
        <w:rPr>
          <w:rFonts w:ascii="Tahoma" w:hAnsi="Tahoma" w:cs="Tahoma"/>
        </w:rPr>
        <w:t xml:space="preserve"> alin. </w:t>
      </w:r>
      <w:r w:rsidR="005D76DB">
        <w:rPr>
          <w:rFonts w:ascii="Tahoma" w:hAnsi="Tahoma" w:cs="Tahoma"/>
        </w:rPr>
        <w:t>(</w:t>
      </w:r>
      <w:r w:rsidRPr="00A948CC">
        <w:rPr>
          <w:rFonts w:ascii="Tahoma" w:hAnsi="Tahoma" w:cs="Tahoma"/>
        </w:rPr>
        <w:t>2</w:t>
      </w:r>
      <w:r w:rsidR="005D76DB">
        <w:rPr>
          <w:rFonts w:ascii="Tahoma" w:hAnsi="Tahoma" w:cs="Tahoma"/>
        </w:rPr>
        <w:t>),</w:t>
      </w:r>
      <w:r w:rsidRPr="00A948CC">
        <w:rPr>
          <w:rFonts w:ascii="Tahoma" w:hAnsi="Tahoma" w:cs="Tahoma"/>
        </w:rPr>
        <w:t xml:space="preserve"> lit. c</w:t>
      </w:r>
      <w:r w:rsidR="005D76DB">
        <w:rPr>
          <w:rFonts w:ascii="Tahoma" w:hAnsi="Tahoma" w:cs="Tahoma"/>
        </w:rPr>
        <w:t>)</w:t>
      </w:r>
      <w:r w:rsidRPr="00A948C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precum ș</w:t>
      </w:r>
      <w:r w:rsidRPr="00A948CC">
        <w:rPr>
          <w:rFonts w:ascii="Tahoma" w:hAnsi="Tahoma" w:cs="Tahoma"/>
        </w:rPr>
        <w:t>i ale art.</w:t>
      </w:r>
      <w:r>
        <w:rPr>
          <w:rFonts w:ascii="Tahoma" w:hAnsi="Tahoma" w:cs="Tahoma"/>
        </w:rPr>
        <w:t xml:space="preserve"> </w:t>
      </w:r>
      <w:r w:rsidRPr="00A948CC">
        <w:rPr>
          <w:rFonts w:ascii="Tahoma" w:hAnsi="Tahoma" w:cs="Tahoma"/>
        </w:rPr>
        <w:t>115</w:t>
      </w:r>
      <w:r>
        <w:rPr>
          <w:rFonts w:ascii="Tahoma" w:hAnsi="Tahoma" w:cs="Tahoma"/>
        </w:rPr>
        <w:t xml:space="preserve">, </w:t>
      </w:r>
      <w:r w:rsidRPr="00A948CC">
        <w:rPr>
          <w:rFonts w:ascii="Tahoma" w:hAnsi="Tahoma" w:cs="Tahoma"/>
        </w:rPr>
        <w:t xml:space="preserve"> lit. b</w:t>
      </w:r>
      <w:r w:rsidR="005D76DB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A948CC" w:rsidRDefault="00165A11" w:rsidP="00A948CC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A948CC" w:rsidRPr="00A948CC">
        <w:rPr>
          <w:rFonts w:ascii="Tahoma" w:hAnsi="Tahoma" w:cs="Tahoma"/>
        </w:rPr>
        <w:t xml:space="preserve">plafonul minim al obligațiilor fiscale restante la bugetul local, în cuantum de </w:t>
      </w:r>
      <w:r w:rsidR="00A948CC" w:rsidRPr="005D76DB">
        <w:rPr>
          <w:rFonts w:ascii="Tahoma" w:hAnsi="Tahoma" w:cs="Tahoma"/>
          <w:b/>
        </w:rPr>
        <w:t>10.000 lei</w:t>
      </w:r>
      <w:r w:rsidR="00A948CC" w:rsidRPr="00A948CC">
        <w:rPr>
          <w:rFonts w:ascii="Tahoma" w:hAnsi="Tahoma" w:cs="Tahoma"/>
        </w:rPr>
        <w:t>, de la care se întocmește lista debitorilor persoane juridice în vederea publicării acesteia pe pagina proprie de internet conform L</w:t>
      </w:r>
      <w:r w:rsidR="00A948CC">
        <w:rPr>
          <w:rFonts w:ascii="Tahoma" w:hAnsi="Tahoma" w:cs="Tahoma"/>
        </w:rPr>
        <w:t xml:space="preserve">egii Nr. </w:t>
      </w:r>
      <w:r w:rsidR="00A948CC" w:rsidRPr="00A948CC">
        <w:rPr>
          <w:rFonts w:ascii="Tahoma" w:hAnsi="Tahoma" w:cs="Tahoma"/>
        </w:rPr>
        <w:t>207/2015, art.</w:t>
      </w:r>
      <w:r w:rsidR="00A948CC">
        <w:rPr>
          <w:rFonts w:ascii="Tahoma" w:hAnsi="Tahoma" w:cs="Tahoma"/>
        </w:rPr>
        <w:t xml:space="preserve"> </w:t>
      </w:r>
      <w:r w:rsidR="00A948CC" w:rsidRPr="00A948CC">
        <w:rPr>
          <w:rFonts w:ascii="Tahoma" w:hAnsi="Tahoma" w:cs="Tahoma"/>
        </w:rPr>
        <w:t>162, al</w:t>
      </w:r>
      <w:r w:rsidR="00A948CC">
        <w:rPr>
          <w:rFonts w:ascii="Tahoma" w:hAnsi="Tahoma" w:cs="Tahoma"/>
        </w:rPr>
        <w:t>in</w:t>
      </w:r>
      <w:r w:rsidR="00A948CC" w:rsidRPr="00A948CC">
        <w:rPr>
          <w:rFonts w:ascii="Tahoma" w:hAnsi="Tahoma" w:cs="Tahoma"/>
        </w:rPr>
        <w:t>.</w:t>
      </w:r>
      <w:r w:rsidR="00A948CC">
        <w:rPr>
          <w:rFonts w:ascii="Tahoma" w:hAnsi="Tahoma" w:cs="Tahoma"/>
        </w:rPr>
        <w:t xml:space="preserve"> </w:t>
      </w:r>
      <w:r w:rsidR="005D76DB">
        <w:rPr>
          <w:rFonts w:ascii="Tahoma" w:hAnsi="Tahoma" w:cs="Tahoma"/>
        </w:rPr>
        <w:t>(</w:t>
      </w:r>
      <w:r w:rsidR="00A948CC" w:rsidRPr="00A948CC">
        <w:rPr>
          <w:rFonts w:ascii="Tahoma" w:hAnsi="Tahoma" w:cs="Tahoma"/>
        </w:rPr>
        <w:t>1</w:t>
      </w:r>
      <w:r w:rsidR="005D76DB">
        <w:rPr>
          <w:rFonts w:ascii="Tahoma" w:hAnsi="Tahoma" w:cs="Tahoma"/>
        </w:rPr>
        <w:t>)</w:t>
      </w:r>
      <w:r w:rsidR="00A948CC" w:rsidRPr="00A948CC">
        <w:rPr>
          <w:rFonts w:ascii="Tahoma" w:hAnsi="Tahoma" w:cs="Tahoma"/>
        </w:rPr>
        <w:t xml:space="preserve"> și </w:t>
      </w:r>
      <w:r w:rsidR="005D76DB">
        <w:rPr>
          <w:rFonts w:ascii="Tahoma" w:hAnsi="Tahoma" w:cs="Tahoma"/>
        </w:rPr>
        <w:t>(</w:t>
      </w:r>
      <w:r w:rsidR="00A948CC" w:rsidRPr="00A948CC">
        <w:rPr>
          <w:rFonts w:ascii="Tahoma" w:hAnsi="Tahoma" w:cs="Tahoma"/>
        </w:rPr>
        <w:t>2</w:t>
      </w:r>
      <w:r w:rsidR="005D76DB">
        <w:rPr>
          <w:rFonts w:ascii="Tahoma" w:hAnsi="Tahoma" w:cs="Tahoma"/>
        </w:rPr>
        <w:t>)</w:t>
      </w:r>
      <w:r w:rsidR="00A948CC" w:rsidRPr="00A948CC">
        <w:rPr>
          <w:rFonts w:ascii="Tahoma" w:hAnsi="Tahoma" w:cs="Tahoma"/>
        </w:rPr>
        <w:t>, lit. b</w:t>
      </w:r>
      <w:r w:rsidR="005D76DB">
        <w:rPr>
          <w:rFonts w:ascii="Tahoma" w:hAnsi="Tahoma" w:cs="Tahoma"/>
        </w:rPr>
        <w:t>)</w:t>
      </w:r>
      <w:r w:rsidR="00A948CC" w:rsidRPr="00A948CC">
        <w:rPr>
          <w:rFonts w:ascii="Tahoma" w:hAnsi="Tahoma" w:cs="Tahoma"/>
        </w:rPr>
        <w:t>.</w:t>
      </w:r>
    </w:p>
    <w:p w:rsidR="000F04A1" w:rsidRDefault="00A948CC" w:rsidP="00A948CC">
      <w:pPr>
        <w:ind w:firstLine="720"/>
        <w:jc w:val="both"/>
        <w:rPr>
          <w:rFonts w:ascii="Tahoma" w:hAnsi="Tahoma" w:cs="Tahoma"/>
        </w:rPr>
      </w:pPr>
      <w:r w:rsidRPr="00A948CC">
        <w:rPr>
          <w:rFonts w:ascii="Tahoma" w:hAnsi="Tahoma" w:cs="Tahoma"/>
        </w:rPr>
        <w:t xml:space="preserve"> </w:t>
      </w:r>
      <w:r w:rsidRPr="00A948CC">
        <w:rPr>
          <w:rFonts w:ascii="Tahoma" w:hAnsi="Tahoma" w:cs="Tahoma"/>
          <w:b/>
          <w:u w:val="single"/>
        </w:rPr>
        <w:t>Art. 2</w:t>
      </w:r>
      <w:r>
        <w:rPr>
          <w:rFonts w:ascii="Tahoma" w:hAnsi="Tahoma" w:cs="Tahoma"/>
        </w:rPr>
        <w:t xml:space="preserve">. </w:t>
      </w:r>
      <w:r w:rsidRPr="00A948CC">
        <w:rPr>
          <w:rFonts w:ascii="Tahoma" w:hAnsi="Tahoma" w:cs="Tahoma"/>
        </w:rPr>
        <w:t xml:space="preserve">Cu ducerea la îndeplinirea a prevederilor prezentei hotărâri se </w:t>
      </w:r>
      <w:proofErr w:type="spellStart"/>
      <w:r w:rsidRPr="00A948CC">
        <w:rPr>
          <w:rFonts w:ascii="Tahoma" w:hAnsi="Tahoma" w:cs="Tahoma"/>
        </w:rPr>
        <w:t>în</w:t>
      </w:r>
      <w:r>
        <w:rPr>
          <w:rFonts w:ascii="Tahoma" w:hAnsi="Tahoma" w:cs="Tahoma"/>
        </w:rPr>
        <w:t>credinţează</w:t>
      </w:r>
      <w:proofErr w:type="spellEnd"/>
      <w:r>
        <w:rPr>
          <w:rFonts w:ascii="Tahoma" w:hAnsi="Tahoma" w:cs="Tahoma"/>
        </w:rPr>
        <w:t xml:space="preserve"> Serviciul Impozite ș</w:t>
      </w:r>
      <w:r w:rsidRPr="00A948CC">
        <w:rPr>
          <w:rFonts w:ascii="Tahoma" w:hAnsi="Tahoma" w:cs="Tahoma"/>
        </w:rPr>
        <w:t>i taxe din cadrul Primăriei Municipiului Dej.</w:t>
      </w: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proofErr w:type="spellStart"/>
      <w:r w:rsidRPr="00A33D7D">
        <w:rPr>
          <w:rFonts w:ascii="Tahoma" w:hAnsi="Tahoma" w:cs="Tahoma"/>
          <w:b/>
        </w:rPr>
        <w:t>Preşedinte</w:t>
      </w:r>
      <w:proofErr w:type="spellEnd"/>
      <w:r w:rsidRPr="00A33D7D">
        <w:rPr>
          <w:rFonts w:ascii="Tahoma" w:hAnsi="Tahoma" w:cs="Tahoma"/>
          <w:b/>
        </w:rPr>
        <w:t xml:space="preserve"> de </w:t>
      </w:r>
      <w:proofErr w:type="spellStart"/>
      <w:r w:rsidRPr="00A33D7D">
        <w:rPr>
          <w:rFonts w:ascii="Tahoma" w:hAnsi="Tahoma" w:cs="Tahoma"/>
          <w:b/>
        </w:rPr>
        <w:t>şedinţă</w:t>
      </w:r>
      <w:proofErr w:type="spellEnd"/>
      <w:r w:rsidRPr="00A33D7D">
        <w:rPr>
          <w:rFonts w:ascii="Tahoma" w:hAnsi="Tahoma" w:cs="Tahoma"/>
          <w:b/>
        </w:rPr>
        <w:t>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Kovrig</w:t>
      </w:r>
      <w:proofErr w:type="spellEnd"/>
      <w:r>
        <w:rPr>
          <w:rFonts w:ascii="Tahoma" w:hAnsi="Tahoma" w:cs="Tahoma"/>
          <w:b/>
        </w:rPr>
        <w:t xml:space="preserve">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în </w:t>
      </w:r>
      <w:proofErr w:type="spellStart"/>
      <w:r w:rsidRPr="00703178">
        <w:rPr>
          <w:rFonts w:ascii="Tahoma" w:hAnsi="Tahoma" w:cs="Tahoma"/>
          <w:b/>
          <w:sz w:val="20"/>
          <w:szCs w:val="20"/>
        </w:rPr>
        <w:t>funcţie</w:t>
      </w:r>
      <w:proofErr w:type="spellEnd"/>
      <w:r w:rsidRPr="00703178">
        <w:rPr>
          <w:rFonts w:ascii="Tahoma" w:hAnsi="Tahoma" w:cs="Tahoma"/>
          <w:b/>
          <w:sz w:val="20"/>
          <w:szCs w:val="20"/>
        </w:rPr>
        <w:t xml:space="preserve">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</w:t>
      </w:r>
      <w:proofErr w:type="spellStart"/>
      <w:r w:rsidRPr="00703178">
        <w:rPr>
          <w:rFonts w:ascii="Tahoma" w:hAnsi="Tahoma" w:cs="Tahoma"/>
          <w:b/>
          <w:sz w:val="20"/>
          <w:szCs w:val="20"/>
        </w:rPr>
        <w:t>prezenţi</w:t>
      </w:r>
      <w:proofErr w:type="spellEnd"/>
      <w:r w:rsidRPr="00703178">
        <w:rPr>
          <w:rFonts w:ascii="Tahoma" w:hAnsi="Tahoma" w:cs="Tahoma"/>
          <w:b/>
          <w:sz w:val="20"/>
          <w:szCs w:val="20"/>
        </w:rPr>
        <w:t xml:space="preserve">   -  </w:t>
      </w:r>
      <w:r w:rsidR="0030135F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30135F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proofErr w:type="spellStart"/>
      <w:r w:rsidRPr="00703178">
        <w:rPr>
          <w:rFonts w:ascii="Tahoma" w:hAnsi="Tahoma" w:cs="Tahoma"/>
          <w:b/>
          <w:sz w:val="20"/>
          <w:szCs w:val="20"/>
        </w:rPr>
        <w:t>Abţineri</w:t>
      </w:r>
      <w:proofErr w:type="spellEnd"/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4A0437" w:rsidRDefault="00BD2BA6" w:rsidP="00703178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</w:p>
    <w:p w:rsidR="004A0437" w:rsidRDefault="004A043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4A0437" w:rsidRPr="00FF0807" w:rsidRDefault="004A0437" w:rsidP="004A0437">
      <w:r w:rsidRPr="00FF0807">
        <w:lastRenderedPageBreak/>
        <w:t>DIRECŢIA ECONOMICĂ</w:t>
      </w:r>
      <w:r>
        <w:t xml:space="preserve">                                                                                        PRIMAR</w:t>
      </w:r>
    </w:p>
    <w:p w:rsidR="004A0437" w:rsidRPr="00FF0807" w:rsidRDefault="004A0437" w:rsidP="004A0437">
      <w:r w:rsidRPr="00FF0807">
        <w:t>SERVICIUL IMPOZITE ŞI TAXE PERSOANE JURIDICE</w:t>
      </w:r>
      <w:r>
        <w:t xml:space="preserve">                      ING. MORAR COSTAN</w:t>
      </w:r>
    </w:p>
    <w:p w:rsidR="004A0437" w:rsidRPr="00FF0807" w:rsidRDefault="004A0437" w:rsidP="004A0437">
      <w:r w:rsidRPr="00FF0807">
        <w:t xml:space="preserve">URMĂRIRE  ŞI  RECUPERARE CREANŢE                                         </w:t>
      </w:r>
    </w:p>
    <w:p w:rsidR="004A0437" w:rsidRDefault="004A0437" w:rsidP="004A0437">
      <w:r w:rsidRPr="00FF0807">
        <w:t>NR.</w:t>
      </w:r>
      <w:r>
        <w:t xml:space="preserve"> 25.145</w:t>
      </w:r>
      <w:r w:rsidRPr="00FF0807">
        <w:t>/</w:t>
      </w:r>
      <w:r>
        <w:t>21</w:t>
      </w:r>
      <w:r w:rsidRPr="00FF0807">
        <w:t>.</w:t>
      </w:r>
      <w:r>
        <w:t>1</w:t>
      </w:r>
      <w:r w:rsidRPr="00FF0807">
        <w:t>0.201</w:t>
      </w:r>
      <w:r>
        <w:t>6</w:t>
      </w:r>
      <w:r w:rsidRPr="00FF0807">
        <w:t xml:space="preserve">  </w:t>
      </w:r>
    </w:p>
    <w:p w:rsidR="004A0437" w:rsidRDefault="004A0437" w:rsidP="004A0437"/>
    <w:p w:rsidR="004A0437" w:rsidRPr="00FF0807" w:rsidRDefault="004A0437" w:rsidP="004A0437">
      <w:pPr>
        <w:rPr>
          <w:rFonts w:ascii="Arial" w:hAnsi="Arial" w:cs="Arial"/>
        </w:rPr>
      </w:pPr>
      <w:r w:rsidRPr="00FF0807">
        <w:t xml:space="preserve">                                                                        </w:t>
      </w:r>
    </w:p>
    <w:p w:rsidR="004A0437" w:rsidRDefault="004A0437" w:rsidP="004A0437">
      <w:pPr>
        <w:jc w:val="center"/>
      </w:pPr>
    </w:p>
    <w:p w:rsidR="004A0437" w:rsidRPr="002861C7" w:rsidRDefault="004A0437" w:rsidP="004A0437">
      <w:pPr>
        <w:jc w:val="center"/>
        <w:rPr>
          <w:lang w:val="en-US"/>
        </w:rPr>
      </w:pPr>
      <w:r>
        <w:t>Lista debitorilor persoane juridice care înregistrează obligații fiscale restante la bugetul local al Municipiului Dej mai mari de 10.000 lei.</w:t>
      </w:r>
    </w:p>
    <w:p w:rsidR="004A0437" w:rsidRDefault="004A0437" w:rsidP="004A0437">
      <w:pPr>
        <w:ind w:firstLine="708"/>
        <w:jc w:val="center"/>
      </w:pPr>
    </w:p>
    <w:p w:rsidR="004A0437" w:rsidRDefault="004A0437" w:rsidP="004A0437">
      <w:pPr>
        <w:ind w:firstLine="708"/>
      </w:pPr>
    </w:p>
    <w:p w:rsidR="004A0437" w:rsidRDefault="004A0437" w:rsidP="004A0437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488"/>
        <w:gridCol w:w="1542"/>
        <w:gridCol w:w="1541"/>
        <w:gridCol w:w="1519"/>
        <w:gridCol w:w="1410"/>
      </w:tblGrid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r w:rsidRPr="00CE657D">
              <w:t>Nr.</w:t>
            </w:r>
          </w:p>
          <w:p w:rsidR="004A0437" w:rsidRPr="00CE657D" w:rsidRDefault="004A0437" w:rsidP="00EA03FC">
            <w:r w:rsidRPr="00CE657D">
              <w:t xml:space="preserve"> Crt.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r w:rsidRPr="00CE657D">
              <w:t>Denumirea debitorului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r w:rsidRPr="00CE657D">
              <w:t xml:space="preserve">Codul de </w:t>
            </w:r>
          </w:p>
          <w:p w:rsidR="004A0437" w:rsidRPr="00CE657D" w:rsidRDefault="004A0437" w:rsidP="00EA03FC">
            <w:r w:rsidRPr="00CE657D">
              <w:t>identitate fiscală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r w:rsidRPr="00CE657D">
              <w:t xml:space="preserve">Obligații fiscale </w:t>
            </w:r>
          </w:p>
          <w:p w:rsidR="004A0437" w:rsidRPr="00CE657D" w:rsidRDefault="004A0437" w:rsidP="00EA03FC">
            <w:r w:rsidRPr="00CE657D">
              <w:t>principale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r w:rsidRPr="00CE657D">
              <w:t>Obligații fiscale</w:t>
            </w:r>
          </w:p>
          <w:p w:rsidR="004A0437" w:rsidRPr="00CE657D" w:rsidRDefault="004A0437" w:rsidP="00EA03FC">
            <w:r w:rsidRPr="00CE657D">
              <w:t>accesorii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r w:rsidRPr="00CE657D">
              <w:t>Total obligații</w:t>
            </w:r>
          </w:p>
          <w:p w:rsidR="004A0437" w:rsidRPr="00CE657D" w:rsidRDefault="004A0437" w:rsidP="00EA03FC">
            <w:r w:rsidRPr="00CE657D">
              <w:t>fiscale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ARC PARC INDUSTRIAL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17706087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473.173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129.759,95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602.932,95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MARTEO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16031500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174.581,50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134621,06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309.202,56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AGRO 33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22373213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217.295,66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73.792,55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291.088,21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SAFIR IMPORT EXPORT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233367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123.041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80.554,53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203.595,53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A6 IMPEX SA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21381692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123.865,68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35.739,66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159.605,34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ASOCIAȚIA MISIUNEA MICUL SAMARITEAN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9164520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88.543,00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62.497,05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151.040,05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DENIMAR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13780633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51.802,00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54.731,73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106.533,73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ROBA SERVICE HORTICOL IMPORT EXPORT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209725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68.537,00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23.842,03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92.379,03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INFRATOTAL CONSTRUCT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18764884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63.438,03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25.265,50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88.703,53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RONIHIT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24032026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50.821,48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36.308,64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87.130,12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FUNDAȚIA SF. IOAN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8808681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36.667,00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46.593,87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83.260,87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ASOCIAȚIA MINERUL OCNA DEJ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8916802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25.127,87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48.803,50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73.931,37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SAT PRO COMEXIM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8133126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17.153,00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 xml:space="preserve">   8415,00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25.568,00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MESTER&amp;FERSEDI SNC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5150017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27.411,65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30.604,76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58.016,41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SEREBO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15007740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27.832,57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27.292,59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55.125,16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AUTOSERVICE M CASEIU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212933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41.148,00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13.031,98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54.179,98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LADOR TRAVEL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29951250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42.280,82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8.670,53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50.951,35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TOP AUTO DMV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4869376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39.974,16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7.245,11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47.219,27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YZY TRANS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18985397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28.729,23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15.944,95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44.674,18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VLADPET PRODCOM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7714635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21.773,90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22.731,27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44.505,17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DAI DISTRIBUTION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22894530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20.774,50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23.484,71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44.259,21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22.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PEKTIROM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13374678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32.881,72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7.498,05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40.379,77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MG TEC GRUP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17376221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31.614,00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7.309,57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38.923,57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PRO LOGIC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14393694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13.656,05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21.156,65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34.812,70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NATUR PLUS COMERT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5179064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24.440,00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855,37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25.295,37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FLORIVAL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15464475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19.093,00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5.616,20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24.709,20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GERASE COM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10300382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19.155,00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5.230,25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24.385,25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CLUBUL SPORTIV LUCEAFARUL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13298546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19.058,00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19.058,00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ROCOR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15609975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16.965,71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1.676,50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18.642,21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M.H.P.P. ENERGY SOMES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32494891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14.332,00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1.907,22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16.239,22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31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MARCO TRANS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19143257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9.058,00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7.050,89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16.108,89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IBERCASA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21457693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8.177,00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7.146,22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15.323,22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33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ENI CONSTRUCT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18298024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6.382,75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5.930,96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12.313,71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GRUP TRANS RTA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18485170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7.800,00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4.260,00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12.060,00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35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ETASIL ROMTRANS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6974700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5.873,47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5.958,33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11.831,80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PATER PRODIMPEX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10355442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9.946,00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854,20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10.800,20</w:t>
            </w:r>
          </w:p>
        </w:tc>
      </w:tr>
      <w:tr w:rsidR="004A0437" w:rsidRPr="00CE657D" w:rsidTr="00EA03FC"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>
              <w:rPr>
                <w:sz w:val="20"/>
              </w:rPr>
              <w:t>37</w:t>
            </w:r>
            <w:r w:rsidRPr="00CE657D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TRANS AGRO PLAST SRL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213718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9.736,66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339,87</w:t>
            </w:r>
          </w:p>
        </w:tc>
        <w:tc>
          <w:tcPr>
            <w:tcW w:w="0" w:type="auto"/>
            <w:shd w:val="clear" w:color="auto" w:fill="auto"/>
          </w:tcPr>
          <w:p w:rsidR="004A0437" w:rsidRPr="00CE657D" w:rsidRDefault="004A0437" w:rsidP="00EA03FC">
            <w:pPr>
              <w:rPr>
                <w:sz w:val="20"/>
              </w:rPr>
            </w:pPr>
            <w:r w:rsidRPr="00CE657D">
              <w:rPr>
                <w:sz w:val="20"/>
              </w:rPr>
              <w:t>10.076,53</w:t>
            </w:r>
          </w:p>
        </w:tc>
      </w:tr>
    </w:tbl>
    <w:p w:rsidR="004A0437" w:rsidRPr="00CD4EFE" w:rsidRDefault="004A0437" w:rsidP="004A0437">
      <w:pPr>
        <w:jc w:val="both"/>
        <w:rPr>
          <w:b/>
          <w:lang w:val="en-US"/>
        </w:rPr>
      </w:pPr>
    </w:p>
    <w:p w:rsidR="00DA3F28" w:rsidRPr="00703178" w:rsidRDefault="0015245B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13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2F" w:rsidRDefault="0061682F" w:rsidP="00857553">
      <w:r>
        <w:separator/>
      </w:r>
    </w:p>
  </w:endnote>
  <w:endnote w:type="continuationSeparator" w:id="0">
    <w:p w:rsidR="0061682F" w:rsidRDefault="0061682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2F" w:rsidRDefault="0061682F" w:rsidP="00857553">
      <w:r>
        <w:separator/>
      </w:r>
    </w:p>
  </w:footnote>
  <w:footnote w:type="continuationSeparator" w:id="0">
    <w:p w:rsidR="0061682F" w:rsidRDefault="0061682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F04A1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22BEF"/>
    <w:rsid w:val="00246AD0"/>
    <w:rsid w:val="00260DC2"/>
    <w:rsid w:val="00282D5C"/>
    <w:rsid w:val="002915C9"/>
    <w:rsid w:val="002A2904"/>
    <w:rsid w:val="002A5A4C"/>
    <w:rsid w:val="002C3B06"/>
    <w:rsid w:val="002C4F6B"/>
    <w:rsid w:val="002C7B02"/>
    <w:rsid w:val="002E29A6"/>
    <w:rsid w:val="002F468B"/>
    <w:rsid w:val="0030135F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4002F8"/>
    <w:rsid w:val="004175A2"/>
    <w:rsid w:val="00427DD1"/>
    <w:rsid w:val="00443328"/>
    <w:rsid w:val="00447186"/>
    <w:rsid w:val="0045375C"/>
    <w:rsid w:val="004620B5"/>
    <w:rsid w:val="00476A49"/>
    <w:rsid w:val="004844C9"/>
    <w:rsid w:val="004A0437"/>
    <w:rsid w:val="004A7DA6"/>
    <w:rsid w:val="004C3400"/>
    <w:rsid w:val="004F05F6"/>
    <w:rsid w:val="004F0799"/>
    <w:rsid w:val="00505215"/>
    <w:rsid w:val="00506FDD"/>
    <w:rsid w:val="00511711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D76DB"/>
    <w:rsid w:val="005E552B"/>
    <w:rsid w:val="005F2A4C"/>
    <w:rsid w:val="00605AFE"/>
    <w:rsid w:val="0061682F"/>
    <w:rsid w:val="00620AA5"/>
    <w:rsid w:val="006243FC"/>
    <w:rsid w:val="00637EF5"/>
    <w:rsid w:val="00645880"/>
    <w:rsid w:val="00660474"/>
    <w:rsid w:val="00674363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86912"/>
    <w:rsid w:val="00796976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41B25"/>
    <w:rsid w:val="00B82A49"/>
    <w:rsid w:val="00B84A6F"/>
    <w:rsid w:val="00B874B0"/>
    <w:rsid w:val="00BA1CE3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33D22"/>
    <w:rsid w:val="00D53ABF"/>
    <w:rsid w:val="00D54678"/>
    <w:rsid w:val="00D56CF8"/>
    <w:rsid w:val="00D6150C"/>
    <w:rsid w:val="00DA3F28"/>
    <w:rsid w:val="00DB35E3"/>
    <w:rsid w:val="00DD70C8"/>
    <w:rsid w:val="00DE0D8D"/>
    <w:rsid w:val="00E07A13"/>
    <w:rsid w:val="00E07A76"/>
    <w:rsid w:val="00E371CD"/>
    <w:rsid w:val="00E41612"/>
    <w:rsid w:val="00E45E1F"/>
    <w:rsid w:val="00E67183"/>
    <w:rsid w:val="00E74C7A"/>
    <w:rsid w:val="00E836D4"/>
    <w:rsid w:val="00E932E9"/>
    <w:rsid w:val="00EA2CD6"/>
    <w:rsid w:val="00EB3347"/>
    <w:rsid w:val="00EB448C"/>
    <w:rsid w:val="00EF5330"/>
    <w:rsid w:val="00F11C9F"/>
    <w:rsid w:val="00F14069"/>
    <w:rsid w:val="00F148F2"/>
    <w:rsid w:val="00F30207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30EC367-D801-44D1-94A4-35C88F4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Tabelgri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168</Număr_x0020_HCL>
    <_dlc_DocId xmlns="49ad8bbe-11e1-42b2-a965-6a341b5f7ad4">PMD16-83-2418</_dlc_DocId>
    <_dlc_DocIdUrl xmlns="49ad8bbe-11e1-42b2-a965-6a341b5f7ad4">
      <Url>http://smdoc/Situri/CL/_layouts/15/DocIdRedir.aspx?ID=PMD16-83-2418</Url>
      <Description>PMD16-83-2418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BE2CA-4CE0-4113-A9AD-6761BFC7F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4D94F-D7B9-4803-9F6A-FACD4833940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20E4F87-3EFF-452D-A661-2DA5886721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0EBC61-090E-402B-A32D-C5E5F2ED8C5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CB0AC50-F6A7-4810-8363-1D6BB3BA05F2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http://schemas.microsoft.com/sharepoint/v4"/>
    <ds:schemaRef ds:uri="e8fdd278-b1da-4130-b633-20014baedb31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28D3860C-A92A-46F2-A361-C6074DC14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4892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plafon maxim creante</dc:subject>
  <dc:creator>Elena Mereuță</dc:creator>
  <dc:description/>
  <cp:lastModifiedBy>Cristi.Rusu</cp:lastModifiedBy>
  <cp:revision>3</cp:revision>
  <cp:lastPrinted>2016-08-16T08:33:00Z</cp:lastPrinted>
  <dcterms:created xsi:type="dcterms:W3CDTF">2016-12-28T12:38:00Z</dcterms:created>
  <dcterms:modified xsi:type="dcterms:W3CDTF">2017-01-03T08:18:00Z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47b71975-e84d-429d-8d95-40609a21c4d6</vt:lpwstr>
  </property>
</Properties>
</file>