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AC0C68">
        <w:rPr>
          <w:rFonts w:ascii="Tahoma" w:hAnsi="Tahoma" w:cs="Tahoma"/>
          <w:b/>
          <w:u w:val="single"/>
          <w:lang w:eastAsia="ar-SA"/>
        </w:rPr>
        <w:t>4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066E7" w:rsidRPr="008066E7" w:rsidRDefault="00F306DD" w:rsidP="00AC0C6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066E7" w:rsidRPr="008066E7">
        <w:rPr>
          <w:rFonts w:ascii="Tahoma" w:hAnsi="Tahoma" w:cs="Tahoma"/>
          <w:b/>
          <w:lang w:eastAsia="ar-SA"/>
        </w:rPr>
        <w:t>Studiului de fezabilitate şi</w:t>
      </w:r>
    </w:p>
    <w:p w:rsidR="008066E7" w:rsidRPr="008066E7" w:rsidRDefault="008066E7" w:rsidP="00AC0C68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>a indicatori</w:t>
      </w:r>
      <w:r>
        <w:rPr>
          <w:rFonts w:ascii="Tahoma" w:hAnsi="Tahoma" w:cs="Tahoma"/>
          <w:b/>
          <w:lang w:eastAsia="ar-SA"/>
        </w:rPr>
        <w:t>lor tehnico-economici aferenţi P</w:t>
      </w:r>
      <w:r w:rsidRPr="008066E7">
        <w:rPr>
          <w:rFonts w:ascii="Tahoma" w:hAnsi="Tahoma" w:cs="Tahoma"/>
          <w:b/>
          <w:lang w:eastAsia="ar-SA"/>
        </w:rPr>
        <w:t>roiectului</w:t>
      </w:r>
    </w:p>
    <w:p w:rsidR="00AC0C68" w:rsidRPr="002C1B15" w:rsidRDefault="00AC0C68" w:rsidP="00AC0C68">
      <w:pPr>
        <w:ind w:left="525"/>
        <w:jc w:val="center"/>
        <w:rPr>
          <w:rFonts w:ascii="Tahoma" w:eastAsia="Calibri" w:hAnsi="Tahoma" w:cs="Tahoma"/>
          <w:b/>
          <w:color w:val="000000"/>
        </w:rPr>
      </w:pPr>
      <w:r w:rsidRPr="002C1B15">
        <w:rPr>
          <w:rFonts w:ascii="Tahoma" w:eastAsia="Calibri" w:hAnsi="Tahoma" w:cs="Tahoma"/>
          <w:b/>
          <w:color w:val="000000"/>
        </w:rPr>
        <w:t>”Realizarea și dotarea Grădiniței cu Program prelungit ”Junior”, Municipiul Dej, Strada Înfrățirii Nr. 30, județul Cluj”</w:t>
      </w:r>
    </w:p>
    <w:p w:rsidR="00525B34" w:rsidRDefault="00525B34" w:rsidP="00A6078D">
      <w:pPr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525B34" w:rsidRPr="00525B34" w:rsidRDefault="0002412E" w:rsidP="00A6078D">
      <w:pPr>
        <w:ind w:firstLine="708"/>
        <w:jc w:val="both"/>
        <w:rPr>
          <w:rFonts w:ascii="Tahoma" w:hAnsi="Tahoma" w:cs="Tahoma"/>
          <w:lang w:eastAsia="en-US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AC0C68" w:rsidRPr="00AC0C68">
        <w:rPr>
          <w:rFonts w:ascii="Tahoma" w:hAnsi="Tahoma" w:cs="Tahoma"/>
          <w:lang w:eastAsia="en-US"/>
        </w:rPr>
        <w:t>5</w:t>
      </w:r>
      <w:r w:rsidR="00AC0C68">
        <w:rPr>
          <w:rFonts w:ascii="Tahoma" w:hAnsi="Tahoma" w:cs="Tahoma"/>
          <w:lang w:eastAsia="en-US"/>
        </w:rPr>
        <w:t>.</w:t>
      </w:r>
      <w:r w:rsidR="00AC0C68" w:rsidRPr="00AC0C68">
        <w:rPr>
          <w:rFonts w:ascii="Tahoma" w:hAnsi="Tahoma" w:cs="Tahoma"/>
          <w:lang w:eastAsia="en-US"/>
        </w:rPr>
        <w:t>350</w:t>
      </w:r>
      <w:r w:rsidR="00AC0C68">
        <w:rPr>
          <w:rFonts w:ascii="Tahoma" w:hAnsi="Tahoma" w:cs="Tahoma"/>
          <w:lang w:eastAsia="en-US"/>
        </w:rPr>
        <w:t xml:space="preserve"> </w:t>
      </w:r>
      <w:r w:rsidR="00525B34">
        <w:rPr>
          <w:rFonts w:ascii="Tahoma" w:hAnsi="Tahoma" w:cs="Tahoma"/>
          <w:lang w:eastAsia="en-US"/>
        </w:rPr>
        <w:t xml:space="preserve">din data de </w:t>
      </w:r>
      <w:r w:rsidR="00AC0C68">
        <w:rPr>
          <w:rFonts w:ascii="Tahoma" w:hAnsi="Tahoma" w:cs="Tahoma"/>
          <w:lang w:eastAsia="en-US"/>
        </w:rPr>
        <w:t>13</w:t>
      </w:r>
      <w:r w:rsidR="00525B34">
        <w:rPr>
          <w:rFonts w:ascii="Tahoma" w:hAnsi="Tahoma" w:cs="Tahoma"/>
          <w:lang w:eastAsia="en-US"/>
        </w:rPr>
        <w:t xml:space="preserve"> martie </w:t>
      </w:r>
      <w:r w:rsidR="00525B34" w:rsidRPr="00525B34">
        <w:rPr>
          <w:rFonts w:ascii="Tahoma" w:hAnsi="Tahoma" w:cs="Tahoma"/>
          <w:lang w:eastAsia="en-US"/>
        </w:rPr>
        <w:t>2017, al Biroului Programe, Programul Național de Dezvoltare Locală al Ministerului Dezvoltării Regionale, Administrației Publice si Fondurilor Europene;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525B34" w:rsidRDefault="008066E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Pr="008066E7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97C05" w:rsidRDefault="00B97C05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525B34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97C05" w:rsidRDefault="00B97C05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3039" w:rsidRPr="00B53039" w:rsidRDefault="008066E7" w:rsidP="00AC0C68">
      <w:pPr>
        <w:jc w:val="both"/>
        <w:rPr>
          <w:rFonts w:ascii="Tahoma" w:hAnsi="Tahoma" w:cs="Tahoma"/>
          <w:b/>
          <w:lang w:eastAsia="en-US"/>
        </w:rPr>
      </w:pP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 </w:t>
      </w:r>
      <w:r w:rsidR="00AC0C68">
        <w:rPr>
          <w:rFonts w:ascii="Tahoma" w:hAnsi="Tahoma" w:cs="Tahoma"/>
          <w:b/>
          <w:snapToGrid w:val="0"/>
          <w:color w:val="000000"/>
          <w:lang w:eastAsia="en-US"/>
        </w:rPr>
        <w:t xml:space="preserve">        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3039" w:rsidRPr="00B53039">
        <w:rPr>
          <w:rFonts w:ascii="Tahoma" w:hAnsi="Tahoma" w:cs="Tahoma"/>
          <w:lang w:eastAsia="en-US"/>
        </w:rPr>
        <w:t>Studiul de fezabilitate şi indicatorii</w:t>
      </w:r>
      <w:r w:rsidR="00B53039">
        <w:rPr>
          <w:rFonts w:ascii="Tahoma" w:hAnsi="Tahoma" w:cs="Tahoma"/>
          <w:lang w:eastAsia="en-US"/>
        </w:rPr>
        <w:t xml:space="preserve"> tehnico-economici aferenţi P</w:t>
      </w:r>
      <w:r w:rsidR="00B53039" w:rsidRPr="00B53039">
        <w:rPr>
          <w:rFonts w:ascii="Tahoma" w:hAnsi="Tahoma" w:cs="Tahoma"/>
          <w:lang w:eastAsia="en-US"/>
        </w:rPr>
        <w:t xml:space="preserve">roiectului </w:t>
      </w:r>
      <w:r w:rsidR="00AC0C68" w:rsidRPr="002C1B15">
        <w:rPr>
          <w:rFonts w:ascii="Tahoma" w:eastAsia="Calibri" w:hAnsi="Tahoma" w:cs="Tahoma"/>
          <w:b/>
          <w:color w:val="000000"/>
        </w:rPr>
        <w:t>”Realizarea și dotarea Grădiniței cu Program prelungit ”Junior”, Municipiul Dej, Strada Înfrățirii Nr. 30, județul Cluj”</w:t>
      </w:r>
      <w:r w:rsidR="00AC0C68">
        <w:rPr>
          <w:rFonts w:ascii="Tahoma" w:eastAsia="Calibri" w:hAnsi="Tahoma" w:cs="Tahoma"/>
          <w:b/>
          <w:color w:val="000000"/>
        </w:rPr>
        <w:t xml:space="preserve">, </w:t>
      </w:r>
      <w:r w:rsidR="00B53039">
        <w:rPr>
          <w:rFonts w:ascii="Tahoma" w:hAnsi="Tahoma" w:cs="Tahoma"/>
          <w:lang w:eastAsia="en-US"/>
        </w:rPr>
        <w:t>conform A</w:t>
      </w:r>
      <w:r w:rsidR="00B53039" w:rsidRPr="00B53039">
        <w:rPr>
          <w:rFonts w:ascii="Tahoma" w:hAnsi="Tahoma" w:cs="Tahoma"/>
          <w:lang w:eastAsia="en-US"/>
        </w:rPr>
        <w:t xml:space="preserve">nexei </w:t>
      </w:r>
      <w:r w:rsidR="00B53039">
        <w:rPr>
          <w:rFonts w:ascii="Tahoma" w:hAnsi="Tahoma" w:cs="Tahoma"/>
          <w:lang w:eastAsia="en-US"/>
        </w:rPr>
        <w:t>N</w:t>
      </w:r>
      <w:r w:rsidR="00B53039" w:rsidRPr="00B53039">
        <w:rPr>
          <w:rFonts w:ascii="Tahoma" w:hAnsi="Tahoma" w:cs="Tahoma"/>
          <w:lang w:eastAsia="en-US"/>
        </w:rPr>
        <w:t>r.</w:t>
      </w:r>
      <w:r w:rsidR="00B53039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lang w:eastAsia="en-US"/>
        </w:rPr>
        <w:t>1 la prezenta.</w:t>
      </w:r>
    </w:p>
    <w:p w:rsidR="008066E7" w:rsidRPr="008066E7" w:rsidRDefault="008066E7" w:rsidP="00B53039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53039" w:rsidRPr="007B03B9">
        <w:rPr>
          <w:rFonts w:ascii="Tahoma" w:hAnsi="Tahoma" w:cs="Tahoma"/>
        </w:rPr>
        <w:t>Prezenta ho</w:t>
      </w:r>
      <w:r w:rsidR="00B53039">
        <w:rPr>
          <w:rFonts w:ascii="Tahoma" w:hAnsi="Tahoma" w:cs="Tahoma"/>
        </w:rPr>
        <w:t>tărâre se va comunica de către Secretarul M</w:t>
      </w:r>
      <w:r w:rsidR="00B53039" w:rsidRPr="007B03B9">
        <w:rPr>
          <w:rFonts w:ascii="Tahoma" w:hAnsi="Tahoma" w:cs="Tahoma"/>
        </w:rPr>
        <w:t>unicipiul</w:t>
      </w:r>
      <w:r w:rsidR="00B53039">
        <w:rPr>
          <w:rFonts w:ascii="Tahoma" w:hAnsi="Tahoma" w:cs="Tahoma"/>
        </w:rPr>
        <w:t>ui</w:t>
      </w:r>
      <w:r w:rsidR="00B53039"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B53039">
        <w:rPr>
          <w:rFonts w:ascii="Tahoma" w:hAnsi="Tahoma" w:cs="Tahoma"/>
        </w:rPr>
        <w:t>i Juridic din cadrul Primăriei M</w:t>
      </w:r>
      <w:r w:rsidR="00B53039" w:rsidRPr="007B03B9">
        <w:rPr>
          <w:rFonts w:ascii="Tahoma" w:hAnsi="Tahoma" w:cs="Tahoma"/>
        </w:rPr>
        <w:t>unicipiului Dej.</w:t>
      </w:r>
    </w:p>
    <w:p w:rsidR="00B53039" w:rsidRDefault="00B53039" w:rsidP="00AC0C6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066E7"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>
        <w:rPr>
          <w:rFonts w:ascii="Tahoma" w:hAnsi="Tahoma" w:cs="Tahoma"/>
          <w:b/>
          <w:u w:val="single"/>
        </w:rPr>
        <w:t xml:space="preserve"> 3</w:t>
      </w:r>
      <w:r w:rsidR="008066E7" w:rsidRPr="007B03B9">
        <w:rPr>
          <w:rFonts w:ascii="Tahoma" w:hAnsi="Tahoma" w:cs="Tahoma"/>
          <w:b/>
          <w:u w:val="single"/>
        </w:rPr>
        <w:t>.</w:t>
      </w:r>
      <w:r w:rsidR="008066E7" w:rsidRPr="008066E7">
        <w:rPr>
          <w:rFonts w:ascii="Tahoma" w:hAnsi="Tahoma" w:cs="Tahoma"/>
          <w:b/>
        </w:rPr>
        <w:t xml:space="preserve"> </w:t>
      </w:r>
      <w:r w:rsidR="008066E7" w:rsidRPr="007B03B9">
        <w:rPr>
          <w:rFonts w:ascii="Tahoma" w:hAnsi="Tahoma" w:cs="Tahoma"/>
        </w:rPr>
        <w:t>Prezenta ho</w:t>
      </w:r>
      <w:r w:rsidR="00B97C05">
        <w:rPr>
          <w:rFonts w:ascii="Tahoma" w:hAnsi="Tahoma" w:cs="Tahoma"/>
        </w:rPr>
        <w:t>tărâre se comunică</w:t>
      </w:r>
      <w:r w:rsidR="008066E7" w:rsidRPr="007B03B9">
        <w:rPr>
          <w:rFonts w:ascii="Tahoma" w:hAnsi="Tahoma" w:cs="Tahoma"/>
        </w:rPr>
        <w:t xml:space="preserve"> </w:t>
      </w:r>
      <w:r w:rsidRPr="00B53039">
        <w:rPr>
          <w:rFonts w:ascii="Tahoma" w:hAnsi="Tahoma" w:cs="Tahoma"/>
          <w:lang w:eastAsia="en-US"/>
        </w:rPr>
        <w:t xml:space="preserve">Prefectului Judeţului Cluj în vederea exercitării controlului de legalitate şi Ministerului Dezvoltării Regionale şi Administrației Publice pentru luare la cunoştinţă. </w:t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53039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97C05">
        <w:rPr>
          <w:rFonts w:ascii="Tahoma" w:hAnsi="Tahoma" w:cs="Tahoma"/>
          <w:b/>
          <w:sz w:val="20"/>
          <w:szCs w:val="20"/>
        </w:rPr>
        <w:t>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97C05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0B" w:rsidRDefault="005B570B" w:rsidP="00857553">
      <w:r>
        <w:separator/>
      </w:r>
    </w:p>
  </w:endnote>
  <w:endnote w:type="continuationSeparator" w:id="0">
    <w:p w:rsidR="005B570B" w:rsidRDefault="005B570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0B" w:rsidRDefault="005B570B" w:rsidP="00857553">
      <w:r>
        <w:separator/>
      </w:r>
    </w:p>
  </w:footnote>
  <w:footnote w:type="continuationSeparator" w:id="0">
    <w:p w:rsidR="005B570B" w:rsidRDefault="005B570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2C9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25B3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B570B"/>
    <w:rsid w:val="005C0D72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A2182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A7A07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B788D"/>
    <w:rsid w:val="009E7481"/>
    <w:rsid w:val="00A00097"/>
    <w:rsid w:val="00A01F34"/>
    <w:rsid w:val="00A04CBE"/>
    <w:rsid w:val="00A06B4A"/>
    <w:rsid w:val="00A16E4B"/>
    <w:rsid w:val="00A33D7D"/>
    <w:rsid w:val="00A44F08"/>
    <w:rsid w:val="00A47742"/>
    <w:rsid w:val="00A6078D"/>
    <w:rsid w:val="00A637E8"/>
    <w:rsid w:val="00A66913"/>
    <w:rsid w:val="00A75935"/>
    <w:rsid w:val="00A81871"/>
    <w:rsid w:val="00A919B9"/>
    <w:rsid w:val="00A948CC"/>
    <w:rsid w:val="00A94976"/>
    <w:rsid w:val="00AC0C68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53039"/>
    <w:rsid w:val="00B72F10"/>
    <w:rsid w:val="00B805DB"/>
    <w:rsid w:val="00B82A49"/>
    <w:rsid w:val="00B84A6F"/>
    <w:rsid w:val="00B874B0"/>
    <w:rsid w:val="00B97C05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37D9F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181"/>
    <w:rsid w:val="00F13E1F"/>
    <w:rsid w:val="00F14069"/>
    <w:rsid w:val="00F148F2"/>
    <w:rsid w:val="00F16F40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34</Număr_x0020_HCL>
    <_dlc_DocId xmlns="49ad8bbe-11e1-42b2-a965-6a341b5f7ad4">PMD17-83-2461</_dlc_DocId>
    <_dlc_DocIdUrl xmlns="49ad8bbe-11e1-42b2-a965-6a341b5f7ad4">
      <Url>http://smdoc/Situri/CL/_layouts/15/DocIdRedir.aspx?ID=PMD17-83-2461</Url>
      <Description>PMD17-83-2461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39D2F24A-4C05-4E70-AB9F-6A027C74584C}"/>
</file>

<file path=customXml/itemProps2.xml><?xml version="1.0" encoding="utf-8"?>
<ds:datastoreItem xmlns:ds="http://schemas.openxmlformats.org/officeDocument/2006/customXml" ds:itemID="{AA320C50-9481-4B47-96A1-39C97B0B441E}"/>
</file>

<file path=customXml/itemProps3.xml><?xml version="1.0" encoding="utf-8"?>
<ds:datastoreItem xmlns:ds="http://schemas.openxmlformats.org/officeDocument/2006/customXml" ds:itemID="{E8A5ECB6-AD77-4CD6-9F26-EC43D8B79A63}"/>
</file>

<file path=customXml/itemProps4.xml><?xml version="1.0" encoding="utf-8"?>
<ds:datastoreItem xmlns:ds="http://schemas.openxmlformats.org/officeDocument/2006/customXml" ds:itemID="{6AE37028-8392-4E3F-932B-296688340BA1}"/>
</file>

<file path=customXml/itemProps5.xml><?xml version="1.0" encoding="utf-8"?>
<ds:datastoreItem xmlns:ds="http://schemas.openxmlformats.org/officeDocument/2006/customXml" ds:itemID="{23D3E64F-4E08-49C2-AA89-5839B9DD8322}"/>
</file>

<file path=customXml/itemProps6.xml><?xml version="1.0" encoding="utf-8"?>
<ds:datastoreItem xmlns:ds="http://schemas.openxmlformats.org/officeDocument/2006/customXml" ds:itemID="{30C16EB1-005B-4A99-ACE0-F729DD83B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2652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Gradinita Junior</dc:subject>
  <dc:creator>Elena Mereuță</dc:creator>
  <dc:description/>
  <cp:lastModifiedBy>Elena Mereuță</cp:lastModifiedBy>
  <cp:revision>2</cp:revision>
  <cp:lastPrinted>2017-03-16T06:25:00Z</cp:lastPrinted>
  <dcterms:created xsi:type="dcterms:W3CDTF">2017-03-20T13:18:00Z</dcterms:created>
  <dcterms:modified xsi:type="dcterms:W3CDTF">2017-03-20T13:18:00Z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1bb8db62-0d81-410f-900f-3f98588abf7e</vt:lpwstr>
  </property>
</Properties>
</file>